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085" w:rsidRPr="00BA7590" w:rsidRDefault="00BA7590" w:rsidP="00551085">
      <w:pPr>
        <w:spacing w:line="23" w:lineRule="atLeast"/>
        <w:jc w:val="center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PROJEKT </w:t>
      </w:r>
      <w:r w:rsidR="00551085" w:rsidRPr="00BA7590">
        <w:rPr>
          <w:rFonts w:ascii="Tahoma" w:hAnsi="Tahoma" w:cs="Tahoma"/>
          <w:sz w:val="24"/>
          <w:szCs w:val="24"/>
        </w:rPr>
        <w:t xml:space="preserve">U M O W A </w:t>
      </w:r>
      <w:r w:rsidR="00253925">
        <w:rPr>
          <w:rFonts w:ascii="Tahoma" w:hAnsi="Tahoma" w:cs="Tahoma"/>
          <w:sz w:val="24"/>
          <w:szCs w:val="24"/>
        </w:rPr>
        <w:t>RIG 271.</w:t>
      </w:r>
      <w:r w:rsidR="00993F3F">
        <w:rPr>
          <w:rFonts w:ascii="Tahoma" w:hAnsi="Tahoma" w:cs="Tahoma"/>
          <w:sz w:val="24"/>
          <w:szCs w:val="24"/>
        </w:rPr>
        <w:t>12R</w:t>
      </w:r>
      <w:r w:rsidR="00253925">
        <w:rPr>
          <w:rFonts w:ascii="Tahoma" w:hAnsi="Tahoma" w:cs="Tahoma"/>
          <w:sz w:val="24"/>
          <w:szCs w:val="24"/>
        </w:rPr>
        <w:t xml:space="preserve">.2019 </w:t>
      </w:r>
      <w:r w:rsidR="00551085" w:rsidRPr="00BA7590">
        <w:rPr>
          <w:rFonts w:ascii="Tahoma" w:hAnsi="Tahoma" w:cs="Tahoma"/>
          <w:sz w:val="24"/>
          <w:szCs w:val="24"/>
        </w:rPr>
        <w:t>-</w:t>
      </w:r>
      <w:r w:rsidR="0099744D" w:rsidRPr="00BA7590">
        <w:rPr>
          <w:rFonts w:ascii="Tahoma" w:hAnsi="Tahoma" w:cs="Tahoma"/>
          <w:sz w:val="24"/>
          <w:szCs w:val="24"/>
        </w:rPr>
        <w:t>___/___</w:t>
      </w:r>
      <w:r w:rsidR="00551085" w:rsidRPr="00BA7590">
        <w:rPr>
          <w:rFonts w:ascii="Tahoma" w:hAnsi="Tahoma" w:cs="Tahoma"/>
          <w:sz w:val="24"/>
          <w:szCs w:val="24"/>
        </w:rPr>
        <w:t>/RIG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W dniu </w:t>
      </w:r>
      <w:r w:rsidR="0099744D" w:rsidRPr="00BA7590">
        <w:rPr>
          <w:rFonts w:ascii="Tahoma" w:hAnsi="Tahoma" w:cs="Tahoma"/>
          <w:sz w:val="24"/>
          <w:szCs w:val="24"/>
        </w:rPr>
        <w:t xml:space="preserve">________-2019 </w:t>
      </w:r>
      <w:r w:rsidRPr="00BA7590">
        <w:rPr>
          <w:rFonts w:ascii="Tahoma" w:hAnsi="Tahoma" w:cs="Tahoma"/>
          <w:sz w:val="24"/>
          <w:szCs w:val="24"/>
        </w:rPr>
        <w:t>roku, pomiędzy: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Gminą Adamów, REGON 950368486, NIP 9222813872, reprezentowaną przez: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ab/>
        <w:t xml:space="preserve">1)Wójta Gminy Adamów - Dariusz </w:t>
      </w:r>
      <w:proofErr w:type="spellStart"/>
      <w:r w:rsidRPr="00BA7590">
        <w:rPr>
          <w:rFonts w:ascii="Tahoma" w:hAnsi="Tahoma" w:cs="Tahoma"/>
          <w:sz w:val="24"/>
          <w:szCs w:val="24"/>
        </w:rPr>
        <w:t>Szykuła</w:t>
      </w:r>
      <w:proofErr w:type="spellEnd"/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ab/>
        <w:t xml:space="preserve">2) przy kontrasygnacie Skarbnika Gminy - Ewelina </w:t>
      </w:r>
      <w:proofErr w:type="spellStart"/>
      <w:r w:rsidRPr="00BA7590">
        <w:rPr>
          <w:rFonts w:ascii="Tahoma" w:hAnsi="Tahoma" w:cs="Tahoma"/>
          <w:sz w:val="24"/>
          <w:szCs w:val="24"/>
        </w:rPr>
        <w:t>Droździel</w:t>
      </w:r>
      <w:proofErr w:type="spellEnd"/>
      <w:r w:rsidRPr="00BA759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A7590">
        <w:rPr>
          <w:rFonts w:ascii="Tahoma" w:hAnsi="Tahoma" w:cs="Tahoma"/>
          <w:sz w:val="24"/>
          <w:szCs w:val="24"/>
        </w:rPr>
        <w:t>Szykuła</w:t>
      </w:r>
      <w:proofErr w:type="spellEnd"/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z siedzibą: Urząd Gminy Adamów w Adamowie, Adamów 11b, 22-442  Adamów; zwaną dalej „zamawiającym”, a</w:t>
      </w:r>
    </w:p>
    <w:p w:rsidR="00BA7590" w:rsidRPr="00BA7590" w:rsidRDefault="00BA7590" w:rsidP="00BA7590">
      <w:pPr>
        <w:tabs>
          <w:tab w:val="left" w:pos="426"/>
        </w:tabs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a___________________________(nazwa Wykonawcy) z siedzibą w ______________________ (siedziba Wykonawcy), ____________________________(adres wykonawcy),</w:t>
      </w:r>
    </w:p>
    <w:p w:rsidR="00BA7590" w:rsidRPr="00BA7590" w:rsidRDefault="00BA7590" w:rsidP="00BA7590">
      <w:pPr>
        <w:tabs>
          <w:tab w:val="left" w:pos="426"/>
        </w:tabs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wpisanym/wpisaną do Krajowego Rejestru Sądowego (lub, odpowiednio, do innego rejestru lub ewidencji) pod numerem: _________________przez ________________Regon: _____________,  NIP: ___________(odpowiednio) reprezentowanym/reprezentowaną (na podstawie odpisu z KRS / pełnomocnictwa innego dokumentu, z którego wynika umocowanie do reprezentowania - stanowiącego załącznik do niniejszej umowy)  przez:</w:t>
      </w:r>
    </w:p>
    <w:p w:rsidR="00BA7590" w:rsidRPr="00BA7590" w:rsidRDefault="00BA7590" w:rsidP="00BA7590">
      <w:pPr>
        <w:widowControl/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(imię, nazwisko i pełniona funkcja reprezentanta Wykonawcy),</w:t>
      </w:r>
    </w:p>
    <w:p w:rsidR="00BA7590" w:rsidRPr="00BA7590" w:rsidRDefault="00BA7590" w:rsidP="00BA7590">
      <w:pPr>
        <w:widowControl/>
        <w:numPr>
          <w:ilvl w:val="0"/>
          <w:numId w:val="4"/>
        </w:numPr>
        <w:tabs>
          <w:tab w:val="left" w:pos="426"/>
        </w:tabs>
        <w:ind w:left="0" w:firstLine="0"/>
        <w:contextualSpacing/>
        <w:jc w:val="both"/>
        <w:rPr>
          <w:rFonts w:ascii="Tahoma" w:eastAsia="Calibri" w:hAnsi="Tahoma" w:cs="Tahoma"/>
          <w:sz w:val="24"/>
          <w:szCs w:val="24"/>
          <w:lang w:eastAsia="en-US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(imię, nazwisko i pełniona funkcja reprezentanta Wykonawcy),</w:t>
      </w:r>
    </w:p>
    <w:p w:rsidR="00551085" w:rsidRPr="00BA7590" w:rsidRDefault="00BA7590" w:rsidP="00BA7590">
      <w:pPr>
        <w:tabs>
          <w:tab w:val="left" w:pos="426"/>
        </w:tabs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eastAsia="Calibri" w:hAnsi="Tahoma" w:cs="Tahoma"/>
          <w:sz w:val="24"/>
          <w:szCs w:val="24"/>
          <w:lang w:eastAsia="en-US"/>
        </w:rPr>
        <w:t>zwanym/zwaną dalej „</w:t>
      </w:r>
      <w:r w:rsidRPr="00BA7590">
        <w:rPr>
          <w:rFonts w:ascii="Tahoma" w:eastAsia="Calibri" w:hAnsi="Tahoma" w:cs="Tahoma"/>
          <w:b/>
          <w:sz w:val="24"/>
          <w:szCs w:val="24"/>
          <w:lang w:eastAsia="en-US"/>
        </w:rPr>
        <w:t>Wykonawcą</w:t>
      </w:r>
      <w:r w:rsidRPr="00BA7590">
        <w:rPr>
          <w:rFonts w:ascii="Tahoma" w:eastAsia="Calibri" w:hAnsi="Tahoma" w:cs="Tahoma"/>
          <w:sz w:val="24"/>
          <w:szCs w:val="24"/>
          <w:lang w:eastAsia="en-US"/>
        </w:rPr>
        <w:t>”, łącznie zwanymi „</w:t>
      </w:r>
      <w:r w:rsidRPr="00BA7590">
        <w:rPr>
          <w:rFonts w:ascii="Tahoma" w:eastAsia="Calibri" w:hAnsi="Tahoma" w:cs="Tahoma"/>
          <w:b/>
          <w:sz w:val="24"/>
          <w:szCs w:val="24"/>
          <w:lang w:eastAsia="en-US"/>
        </w:rPr>
        <w:t>Stronami</w:t>
      </w:r>
      <w:r w:rsidRPr="00BA7590">
        <w:rPr>
          <w:rFonts w:ascii="Tahoma" w:eastAsia="Calibri" w:hAnsi="Tahoma" w:cs="Tahoma"/>
          <w:sz w:val="24"/>
          <w:szCs w:val="24"/>
          <w:lang w:eastAsia="en-US"/>
        </w:rPr>
        <w:t>”, a odrębnie „</w:t>
      </w:r>
      <w:r w:rsidRPr="00BA7590">
        <w:rPr>
          <w:rFonts w:ascii="Tahoma" w:eastAsia="Calibri" w:hAnsi="Tahoma" w:cs="Tahoma"/>
          <w:b/>
          <w:sz w:val="24"/>
          <w:szCs w:val="24"/>
          <w:lang w:eastAsia="en-US"/>
        </w:rPr>
        <w:t>Stroną</w:t>
      </w:r>
      <w:r w:rsidRPr="00BA7590">
        <w:rPr>
          <w:rFonts w:ascii="Tahoma" w:eastAsia="Calibri" w:hAnsi="Tahoma" w:cs="Tahoma"/>
          <w:sz w:val="24"/>
          <w:szCs w:val="24"/>
          <w:lang w:eastAsia="en-US"/>
        </w:rPr>
        <w:t>”</w:t>
      </w:r>
      <w:r>
        <w:rPr>
          <w:rFonts w:ascii="Tahoma" w:eastAsia="Calibri" w:hAnsi="Tahoma" w:cs="Tahoma"/>
          <w:sz w:val="24"/>
          <w:szCs w:val="24"/>
          <w:lang w:eastAsia="en-US"/>
        </w:rPr>
        <w:t xml:space="preserve">- </w:t>
      </w:r>
      <w:r w:rsidR="00551085" w:rsidRPr="00BA7590">
        <w:rPr>
          <w:rFonts w:ascii="Tahoma" w:hAnsi="Tahoma" w:cs="Tahoma"/>
          <w:sz w:val="24"/>
          <w:szCs w:val="24"/>
        </w:rPr>
        <w:t xml:space="preserve">zostaje zawarta umowa na;  </w:t>
      </w:r>
      <w:r w:rsidR="00551085" w:rsidRPr="00BA7590">
        <w:rPr>
          <w:rFonts w:ascii="Tahoma" w:eastAsia="Calibri" w:hAnsi="Tahoma" w:cs="Tahoma"/>
          <w:sz w:val="24"/>
          <w:szCs w:val="24"/>
        </w:rPr>
        <w:t>Wykonanie</w:t>
      </w:r>
      <w:r w:rsidR="0099744D" w:rsidRPr="00BA7590">
        <w:rPr>
          <w:rFonts w:ascii="Tahoma" w:eastAsia="Calibri" w:hAnsi="Tahoma" w:cs="Tahoma"/>
          <w:sz w:val="24"/>
          <w:szCs w:val="24"/>
        </w:rPr>
        <w:t xml:space="preserve"> ____________________________________</w:t>
      </w:r>
      <w:r w:rsidR="00551085" w:rsidRPr="00BA7590">
        <w:rPr>
          <w:rFonts w:ascii="Tahoma" w:hAnsi="Tahoma" w:cs="Tahoma"/>
          <w:sz w:val="24"/>
          <w:szCs w:val="24"/>
        </w:rPr>
        <w:t>,</w:t>
      </w:r>
      <w:r w:rsidR="00FC03F9" w:rsidRPr="00BA7590">
        <w:rPr>
          <w:rFonts w:ascii="Tahoma" w:hAnsi="Tahoma" w:cs="Tahoma"/>
          <w:sz w:val="24"/>
          <w:szCs w:val="24"/>
        </w:rPr>
        <w:t xml:space="preserve"> </w:t>
      </w:r>
      <w:r w:rsidR="00551085" w:rsidRPr="00BA7590">
        <w:rPr>
          <w:rFonts w:ascii="Tahoma" w:hAnsi="Tahoma" w:cs="Tahoma"/>
          <w:sz w:val="24"/>
          <w:szCs w:val="24"/>
        </w:rPr>
        <w:t>która oparta jest na przeprowadzonym postępowaniu opartym na regulaminie postępowania poniżej 30000 euro a umowa niniejsza została zawarta w oparciu o dokumenty wchodzące w skład wybranej oferty przez zamawiającego, o treści: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Przedmiot zamówienia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1. Wykonawca zobowiązuje się do wykonania robót, o których mowa w § 1, zgodnie z </w:t>
      </w:r>
      <w:r w:rsidR="00993F3F">
        <w:rPr>
          <w:rFonts w:ascii="Tahoma" w:hAnsi="Tahoma" w:cs="Tahoma"/>
          <w:sz w:val="24"/>
          <w:szCs w:val="24"/>
        </w:rPr>
        <w:t>udostępnionymi posiadanymi dokumentami</w:t>
      </w:r>
      <w:r w:rsidRPr="00BA7590">
        <w:rPr>
          <w:rFonts w:ascii="Tahoma" w:hAnsi="Tahoma" w:cs="Tahoma"/>
          <w:sz w:val="24"/>
          <w:szCs w:val="24"/>
        </w:rPr>
        <w:t xml:space="preserve"> oraz zasadami wiedzy technicznej.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2.Zamawiający zleca, a wykonawca przyjmuje zlecenie </w:t>
      </w:r>
      <w:r w:rsidR="00993F3F">
        <w:rPr>
          <w:rFonts w:ascii="Tahoma" w:hAnsi="Tahoma" w:cs="Tahoma"/>
          <w:sz w:val="24"/>
          <w:szCs w:val="24"/>
        </w:rPr>
        <w:t xml:space="preserve">w zakresie </w:t>
      </w:r>
      <w:r w:rsidRPr="00BA7590">
        <w:rPr>
          <w:rFonts w:ascii="Tahoma" w:hAnsi="Tahoma" w:cs="Tahoma"/>
          <w:sz w:val="24"/>
          <w:szCs w:val="24"/>
        </w:rPr>
        <w:t>wykonania robót budowlanych związanych z wykonaniem;</w:t>
      </w:r>
    </w:p>
    <w:p w:rsidR="00551085" w:rsidRPr="00BA7590" w:rsidRDefault="00551085" w:rsidP="00492528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492528">
        <w:rPr>
          <w:rFonts w:ascii="Tahoma" w:hAnsi="Tahoma" w:cs="Tahoma"/>
          <w:sz w:val="24"/>
          <w:szCs w:val="24"/>
        </w:rPr>
        <w:t xml:space="preserve"> ,, </w:t>
      </w:r>
      <w:r w:rsidR="00726778" w:rsidRPr="004D26AC">
        <w:rPr>
          <w:rFonts w:ascii="Tahoma" w:hAnsi="Tahoma" w:cs="Tahoma"/>
          <w:i/>
          <w:color w:val="000000"/>
          <w:sz w:val="24"/>
          <w:szCs w:val="24"/>
        </w:rPr>
        <w:t>Remont mostu drewnianego w m. Bondyrz</w:t>
      </w:r>
      <w:r w:rsidR="00492528">
        <w:rPr>
          <w:rFonts w:ascii="Tahoma" w:hAnsi="Tahoma" w:cs="Tahoma"/>
          <w:i/>
          <w:color w:val="000000"/>
        </w:rPr>
        <w:t xml:space="preserve"> </w:t>
      </w:r>
      <w:r w:rsidR="00FC03F9" w:rsidRPr="00BA7590">
        <w:rPr>
          <w:rFonts w:ascii="Tahoma" w:eastAsia="Calibri" w:hAnsi="Tahoma" w:cs="Tahoma"/>
          <w:sz w:val="24"/>
          <w:szCs w:val="24"/>
        </w:rPr>
        <w:t>”</w:t>
      </w:r>
      <w:r w:rsidRPr="00BA7590">
        <w:rPr>
          <w:rFonts w:ascii="Tahoma" w:hAnsi="Tahoma" w:cs="Tahoma"/>
          <w:sz w:val="24"/>
          <w:szCs w:val="24"/>
        </w:rPr>
        <w:t>, w zakresie:</w:t>
      </w:r>
    </w:p>
    <w:p w:rsidR="00551085" w:rsidRPr="00BA7590" w:rsidRDefault="0099744D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a) </w:t>
      </w:r>
      <w:r w:rsidR="00492528">
        <w:rPr>
          <w:rFonts w:ascii="Tahoma" w:hAnsi="Tahoma" w:cs="Tahoma"/>
          <w:sz w:val="24"/>
          <w:szCs w:val="24"/>
        </w:rPr>
        <w:t xml:space="preserve">roboty </w:t>
      </w:r>
      <w:r w:rsidR="00726778">
        <w:rPr>
          <w:rFonts w:ascii="Tahoma" w:hAnsi="Tahoma" w:cs="Tahoma"/>
          <w:sz w:val="24"/>
          <w:szCs w:val="24"/>
        </w:rPr>
        <w:t>rozbiórkowe</w:t>
      </w:r>
    </w:p>
    <w:p w:rsidR="0099744D" w:rsidRDefault="0099744D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b) </w:t>
      </w:r>
      <w:r w:rsidR="00726778">
        <w:rPr>
          <w:rFonts w:ascii="Tahoma" w:hAnsi="Tahoma" w:cs="Tahoma"/>
          <w:sz w:val="24"/>
          <w:szCs w:val="24"/>
        </w:rPr>
        <w:t>roboty remontowe i montażowe</w:t>
      </w:r>
    </w:p>
    <w:p w:rsidR="00993F3F" w:rsidRPr="00BA7590" w:rsidRDefault="00993F3F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c) roboty remontowe konstrukcji nośnej mostu</w:t>
      </w:r>
    </w:p>
    <w:p w:rsidR="0099744D" w:rsidRPr="00BA7590" w:rsidRDefault="00993F3F" w:rsidP="0099744D">
      <w:pPr>
        <w:widowControl/>
        <w:autoSpaceDN w:val="0"/>
        <w:spacing w:after="4" w:line="266" w:lineRule="auto"/>
        <w:ind w:left="9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</w:t>
      </w:r>
      <w:r w:rsidR="0099744D" w:rsidRPr="00BA7590">
        <w:rPr>
          <w:rFonts w:ascii="Tahoma" w:hAnsi="Tahoma" w:cs="Tahoma"/>
          <w:sz w:val="24"/>
          <w:szCs w:val="24"/>
        </w:rPr>
        <w:t xml:space="preserve">) </w:t>
      </w:r>
      <w:r w:rsidR="00492528">
        <w:rPr>
          <w:rFonts w:ascii="Tahoma" w:hAnsi="Tahoma" w:cs="Tahoma"/>
          <w:sz w:val="24"/>
          <w:szCs w:val="24"/>
        </w:rPr>
        <w:t>prace związane z nawierzchnią</w:t>
      </w:r>
    </w:p>
    <w:p w:rsidR="00551085" w:rsidRPr="00BA7590" w:rsidRDefault="00726778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Opis i wskazanie prac </w:t>
      </w:r>
      <w:r w:rsidR="00551085" w:rsidRPr="00BA7590">
        <w:rPr>
          <w:rFonts w:ascii="Tahoma" w:hAnsi="Tahoma" w:cs="Tahoma"/>
          <w:sz w:val="24"/>
          <w:szCs w:val="24"/>
        </w:rPr>
        <w:t>określon</w:t>
      </w:r>
      <w:r>
        <w:rPr>
          <w:rFonts w:ascii="Tahoma" w:hAnsi="Tahoma" w:cs="Tahoma"/>
          <w:sz w:val="24"/>
          <w:szCs w:val="24"/>
        </w:rPr>
        <w:t xml:space="preserve">e zostało w przedmiarze robót </w:t>
      </w:r>
      <w:r w:rsidR="00551085" w:rsidRPr="00BA7590">
        <w:rPr>
          <w:rFonts w:ascii="Tahoma" w:hAnsi="Tahoma" w:cs="Tahoma"/>
          <w:sz w:val="24"/>
          <w:szCs w:val="24"/>
        </w:rPr>
        <w:t xml:space="preserve">, który stanowi załącznik do umowy Nr 1 w  sprawie </w:t>
      </w:r>
      <w:r w:rsidR="00253925">
        <w:rPr>
          <w:rFonts w:ascii="Tahoma" w:hAnsi="Tahoma" w:cs="Tahoma"/>
          <w:sz w:val="24"/>
          <w:szCs w:val="24"/>
        </w:rPr>
        <w:t>RIG 271.</w:t>
      </w:r>
      <w:r>
        <w:rPr>
          <w:rFonts w:ascii="Tahoma" w:hAnsi="Tahoma" w:cs="Tahoma"/>
          <w:sz w:val="24"/>
          <w:szCs w:val="24"/>
        </w:rPr>
        <w:t>12</w:t>
      </w:r>
      <w:r w:rsidR="00253925">
        <w:rPr>
          <w:rFonts w:ascii="Tahoma" w:hAnsi="Tahoma" w:cs="Tahoma"/>
          <w:sz w:val="24"/>
          <w:szCs w:val="24"/>
        </w:rPr>
        <w:t xml:space="preserve">R.2019 </w:t>
      </w:r>
    </w:p>
    <w:p w:rsidR="00BA7590" w:rsidRPr="00726778" w:rsidRDefault="00551085" w:rsidP="00726778">
      <w:pPr>
        <w:autoSpaceDE w:val="0"/>
        <w:autoSpaceDN w:val="0"/>
        <w:adjustRightInd w:val="0"/>
        <w:rPr>
          <w:rFonts w:ascii="Tahoma" w:hAnsi="Tahoma" w:cs="Tahoma"/>
          <w:color w:val="000000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3.Kody oznaczone alfanumerycznie to: </w:t>
      </w:r>
      <w:r w:rsidR="00726778">
        <w:rPr>
          <w:rFonts w:ascii="Tahoma" w:hAnsi="Tahoma" w:cs="Tahoma"/>
          <w:color w:val="000000"/>
          <w:sz w:val="24"/>
          <w:szCs w:val="24"/>
        </w:rPr>
        <w:t>4522119-roboty budowlane w zakresie renowacji mostów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4. Zakres robót jest opisany </w:t>
      </w:r>
      <w:r w:rsidR="00726778">
        <w:rPr>
          <w:rFonts w:ascii="Tahoma" w:hAnsi="Tahoma" w:cs="Tahoma"/>
          <w:sz w:val="24"/>
          <w:szCs w:val="24"/>
        </w:rPr>
        <w:t xml:space="preserve">w </w:t>
      </w:r>
      <w:r w:rsidRPr="00BA7590">
        <w:rPr>
          <w:rFonts w:ascii="Tahoma" w:hAnsi="Tahoma" w:cs="Tahoma"/>
          <w:sz w:val="24"/>
          <w:szCs w:val="24"/>
        </w:rPr>
        <w:t>Załącznik</w:t>
      </w:r>
      <w:r w:rsidR="00726778">
        <w:rPr>
          <w:rFonts w:ascii="Tahoma" w:hAnsi="Tahoma" w:cs="Tahoma"/>
          <w:sz w:val="24"/>
          <w:szCs w:val="24"/>
        </w:rPr>
        <w:t>u</w:t>
      </w:r>
      <w:r w:rsidRPr="00BA7590">
        <w:rPr>
          <w:rFonts w:ascii="Tahoma" w:hAnsi="Tahoma" w:cs="Tahoma"/>
          <w:sz w:val="24"/>
          <w:szCs w:val="24"/>
        </w:rPr>
        <w:t xml:space="preserve">  Nr 1, do niniejszej umowy</w:t>
      </w:r>
      <w:r w:rsidR="00726778">
        <w:rPr>
          <w:rFonts w:ascii="Tahoma" w:hAnsi="Tahoma" w:cs="Tahoma"/>
          <w:sz w:val="24"/>
          <w:szCs w:val="24"/>
        </w:rPr>
        <w:t xml:space="preserve">, i jest elementem </w:t>
      </w:r>
      <w:r w:rsidRPr="00BA7590">
        <w:rPr>
          <w:rFonts w:ascii="Tahoma" w:hAnsi="Tahoma" w:cs="Tahoma"/>
          <w:sz w:val="24"/>
          <w:szCs w:val="24"/>
        </w:rPr>
        <w:t>pomocniczy</w:t>
      </w:r>
      <w:r w:rsidR="00726778">
        <w:rPr>
          <w:rFonts w:ascii="Tahoma" w:hAnsi="Tahoma" w:cs="Tahoma"/>
          <w:sz w:val="24"/>
          <w:szCs w:val="24"/>
        </w:rPr>
        <w:t>m dla ukształtowania ceny dla całego zakresu prac</w:t>
      </w:r>
      <w:r w:rsidRPr="00BA7590">
        <w:rPr>
          <w:rFonts w:ascii="Tahoma" w:hAnsi="Tahoma" w:cs="Tahoma"/>
          <w:sz w:val="24"/>
          <w:szCs w:val="24"/>
        </w:rPr>
        <w:t>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5.Na etapie realizacji zamówienia (przed wbudowaniem) wykonawca </w:t>
      </w:r>
      <w:r w:rsidR="003619B8">
        <w:rPr>
          <w:rFonts w:ascii="Tahoma" w:hAnsi="Tahoma" w:cs="Tahoma"/>
          <w:sz w:val="24"/>
          <w:szCs w:val="24"/>
        </w:rPr>
        <w:t xml:space="preserve">na  żądanie przedstawiciela zamawiającego, musi </w:t>
      </w:r>
      <w:r w:rsidRPr="00BA7590">
        <w:rPr>
          <w:rFonts w:ascii="Tahoma" w:hAnsi="Tahoma" w:cs="Tahoma"/>
          <w:sz w:val="24"/>
          <w:szCs w:val="24"/>
        </w:rPr>
        <w:t>przedłożyć zaświadczenia podmiotów uprawnionych do kontroli jakości potwierdzające, że dostarczane produkty (materiały, podzespoły, urządzenia) odpowiadają określonym normom jakości</w:t>
      </w:r>
      <w:r w:rsidR="00726778">
        <w:rPr>
          <w:rFonts w:ascii="Tahoma" w:hAnsi="Tahoma" w:cs="Tahoma"/>
          <w:sz w:val="24"/>
          <w:szCs w:val="24"/>
        </w:rPr>
        <w:t xml:space="preserve">, nie gorszym jak </w:t>
      </w:r>
      <w:r w:rsidR="00726778">
        <w:rPr>
          <w:rFonts w:ascii="Tahoma" w:hAnsi="Tahoma" w:cs="Tahoma"/>
          <w:sz w:val="24"/>
          <w:szCs w:val="24"/>
        </w:rPr>
        <w:lastRenderedPageBreak/>
        <w:t>wskazane przez zamawiającego</w:t>
      </w:r>
      <w:r w:rsidRPr="00BA7590">
        <w:rPr>
          <w:rFonts w:ascii="Tahoma" w:hAnsi="Tahoma" w:cs="Tahoma"/>
          <w:sz w:val="24"/>
          <w:szCs w:val="24"/>
        </w:rPr>
        <w:t xml:space="preserve">. W szczególności wykonawca winien przedłożyć dokumenty potwierdzające jakość  użytych do wykonania zamówienia materiałów, podzespołów i urządzeń, w stosunku do których przepisy o systemie oceny zgodności, wymagają oznakowania symbolem CE. Dokumenty te należy włączyć do dokumentacji powykonawczej.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6. Ustalenia szczegółowe: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1) Zamawiający nie ponosi odpowiedzialności za zdarzenia i składniki majątkowe Wykonawcy, znajdujące się na placu budowy w trakcie realizacji przedmiotu umowy.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2) </w:t>
      </w:r>
      <w:r w:rsidRPr="004F415F">
        <w:rPr>
          <w:rFonts w:ascii="Tahoma" w:hAnsi="Tahoma" w:cs="Tahoma"/>
          <w:color w:val="auto"/>
        </w:rPr>
        <w:t>Wykonawca zabezpieczy teren budowy przed dostępem osób postronnych</w:t>
      </w:r>
      <w:r w:rsidR="003F6D77" w:rsidRPr="004F415F">
        <w:rPr>
          <w:rFonts w:ascii="Tahoma" w:hAnsi="Tahoma" w:cs="Tahoma"/>
          <w:color w:val="auto"/>
        </w:rPr>
        <w:t>, z wyłączeniem zapisów</w:t>
      </w:r>
      <w:r w:rsidR="004F415F" w:rsidRPr="004F415F">
        <w:rPr>
          <w:rFonts w:ascii="Tahoma" w:hAnsi="Tahoma" w:cs="Tahoma"/>
          <w:color w:val="auto"/>
        </w:rPr>
        <w:t xml:space="preserve"> </w:t>
      </w:r>
      <w:r w:rsidR="004F415F">
        <w:rPr>
          <w:rFonts w:ascii="Tahoma" w:hAnsi="Tahoma" w:cs="Tahoma"/>
          <w:color w:val="auto"/>
        </w:rPr>
        <w:t xml:space="preserve">wskazanych w </w:t>
      </w:r>
      <w:r w:rsidR="004F415F" w:rsidRPr="004F415F">
        <w:rPr>
          <w:rFonts w:ascii="Tahoma" w:hAnsi="Tahoma" w:cs="Tahoma"/>
          <w:color w:val="auto"/>
        </w:rPr>
        <w:t>ust.8 pkt.3</w:t>
      </w:r>
      <w:r w:rsidR="003F6D77" w:rsidRPr="003F6D77">
        <w:rPr>
          <w:rFonts w:ascii="Tahoma" w:hAnsi="Tahoma" w:cs="Tahoma"/>
          <w:color w:val="FF0000"/>
        </w:rPr>
        <w:t xml:space="preserve"> </w:t>
      </w:r>
      <w:r w:rsidRPr="00BA7590">
        <w:rPr>
          <w:rFonts w:ascii="Tahoma" w:hAnsi="Tahoma" w:cs="Tahoma"/>
        </w:rPr>
        <w:t xml:space="preserve">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3) Wykonawca ponosi odpowiedzialność za szkody wyrządzone Zamawiającemu i osobom trzecim, wynikające z realizacji inwestycji w tym przywróci do stanu pierwotnego nawierzchnię zniszczone w trakcie robót w zakresie objętym robotami,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4) Wykonawca ponosi wobec Zamawiającego pełną odpowiedzialność za roboty, które wykonuje przy pomocy podwykonawców.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5) Wykonawca winien dołożyć wszelkich możliwych starań w celu uniknięcia jakichkolwiek opóźnień w wykonaniu umowy oraz niezwłocznie pisemnie poinformować Zamawiającego o wystąpieniu jakichkolwiek okoliczności mogących skutkować lub skutkujących opóźnieniem.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>6) W przypadku wykonania ekspertyz</w:t>
      </w:r>
      <w:r w:rsidR="003619B8">
        <w:rPr>
          <w:rFonts w:ascii="Tahoma" w:hAnsi="Tahoma" w:cs="Tahoma"/>
        </w:rPr>
        <w:t>,</w:t>
      </w:r>
      <w:r w:rsidRPr="00BA7590">
        <w:rPr>
          <w:rFonts w:ascii="Tahoma" w:hAnsi="Tahoma" w:cs="Tahoma"/>
        </w:rPr>
        <w:t xml:space="preserve"> gdy wyniki będą pozytywne tzn. parametry techniczne będą zgodne z zapisami w dokumentach projektowo-wykonawczymi, Wykonawca wznawia dalsze roboty związane z realizacją zadania. W przypadku uzyskania negatywnych wyników, Wykonawca zobowiązany będzie do wykonania zaleceń zawartych w dostarczon</w:t>
      </w:r>
      <w:r w:rsidR="00FC03F9" w:rsidRPr="00BA7590">
        <w:rPr>
          <w:rFonts w:ascii="Tahoma" w:hAnsi="Tahoma" w:cs="Tahoma"/>
        </w:rPr>
        <w:t xml:space="preserve">ym stanowisku </w:t>
      </w:r>
      <w:r w:rsidRPr="00BA7590">
        <w:rPr>
          <w:rFonts w:ascii="Tahoma" w:hAnsi="Tahoma" w:cs="Tahoma"/>
        </w:rPr>
        <w:t xml:space="preserve">przez Zamawiającego.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7. </w:t>
      </w:r>
      <w:r w:rsidRPr="00BA7590">
        <w:rPr>
          <w:rFonts w:ascii="Tahoma" w:hAnsi="Tahoma" w:cs="Tahoma"/>
          <w:bCs/>
        </w:rPr>
        <w:t xml:space="preserve">Wykonawcę obciążają następujące obowiązki: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1) wykonać przedmiot umowy zgodnie ze zleceniem Zamawiającego, </w:t>
      </w:r>
      <w:r w:rsidR="003F6D77">
        <w:rPr>
          <w:rFonts w:ascii="Tahoma" w:hAnsi="Tahoma" w:cs="Tahoma"/>
        </w:rPr>
        <w:t xml:space="preserve">przekazaną </w:t>
      </w:r>
      <w:r w:rsidRPr="00BA7590">
        <w:rPr>
          <w:rFonts w:ascii="Tahoma" w:hAnsi="Tahoma" w:cs="Tahoma"/>
        </w:rPr>
        <w:t xml:space="preserve">dokumentacją, zasadami współczesnej wiedzy technicznej, obowiązującymi przepisami i normami oraz </w:t>
      </w:r>
      <w:r w:rsidRPr="00BA7590">
        <w:rPr>
          <w:rFonts w:ascii="Tahoma" w:hAnsi="Tahoma" w:cs="Tahoma"/>
          <w:color w:val="auto"/>
        </w:rPr>
        <w:t>zgodnie z przepisami bhp i przeciwpożarowymi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</w:rPr>
      </w:pPr>
      <w:r w:rsidRPr="00BA7590">
        <w:rPr>
          <w:rFonts w:ascii="Tahoma" w:hAnsi="Tahoma" w:cs="Tahoma"/>
        </w:rPr>
        <w:t xml:space="preserve">2) wykonać roboty zgodnie z warunkami postepowania w zakresie określonym w opisie przedmiotu zamówienia.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</w:rPr>
        <w:t>3) i</w:t>
      </w:r>
      <w:r w:rsidRPr="00BA7590">
        <w:rPr>
          <w:rFonts w:ascii="Tahoma" w:hAnsi="Tahoma" w:cs="Tahoma"/>
          <w:color w:val="auto"/>
        </w:rPr>
        <w:t>nformować Zamawiającego na piśmie</w:t>
      </w:r>
      <w:r w:rsidR="003619B8">
        <w:rPr>
          <w:rFonts w:ascii="Tahoma" w:hAnsi="Tahoma" w:cs="Tahoma"/>
          <w:color w:val="auto"/>
        </w:rPr>
        <w:t xml:space="preserve">, </w:t>
      </w:r>
      <w:r w:rsidRPr="00BA7590">
        <w:rPr>
          <w:rFonts w:ascii="Tahoma" w:hAnsi="Tahoma" w:cs="Tahoma"/>
          <w:color w:val="auto"/>
        </w:rPr>
        <w:t xml:space="preserve"> o konieczności wykonania robót zamiennych oraz </w:t>
      </w:r>
      <w:r w:rsidRPr="00BA7590">
        <w:rPr>
          <w:rFonts w:ascii="Tahoma" w:hAnsi="Tahoma" w:cs="Tahoma"/>
        </w:rPr>
        <w:t xml:space="preserve">problemach i okolicznościach, które mogą wpłynąć na jakość i terminowość wykonywanych robót </w:t>
      </w:r>
      <w:r w:rsidRPr="00BA7590">
        <w:rPr>
          <w:rFonts w:ascii="Tahoma" w:hAnsi="Tahoma" w:cs="Tahoma"/>
          <w:color w:val="auto"/>
        </w:rPr>
        <w:t xml:space="preserve"> w terminie 3 dni od daty stwierdzenia konieczności ich wykonania. </w:t>
      </w:r>
      <w:r w:rsidR="003619B8">
        <w:rPr>
          <w:rFonts w:ascii="Tahoma" w:hAnsi="Tahoma" w:cs="Tahoma"/>
          <w:color w:val="auto"/>
        </w:rPr>
        <w:t>Zamawiający podejmuje decyzję pisemną o konieczności takich rozwiązań w terminie 2 dni roboczych.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4) w miejscu widocznym umieścić tablicę informacyjną oraz ogłoszenie zawierające dane dot. bezpieczeństwa i ochrony zdrowia o wzorze zgodnym z obowiązującymi przepisami prawa budowlanego. </w:t>
      </w:r>
      <w:r w:rsidR="00993F3F">
        <w:rPr>
          <w:rFonts w:ascii="Tahoma" w:hAnsi="Tahoma" w:cs="Tahoma"/>
          <w:color w:val="auto"/>
        </w:rPr>
        <w:t>Dla zorganizowanego ruchu pieszego w trakcie prac remontowych mostu wykonawca oznakuje ciąg pieszy.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5) prowadzić dokumentację budowy</w:t>
      </w:r>
      <w:r w:rsidR="00FC03F9" w:rsidRPr="00BA7590">
        <w:rPr>
          <w:rFonts w:ascii="Tahoma" w:hAnsi="Tahoma" w:cs="Tahoma"/>
          <w:color w:val="auto"/>
        </w:rPr>
        <w:t xml:space="preserve"> wg. przepisów</w:t>
      </w:r>
      <w:r w:rsidRPr="00BA7590">
        <w:rPr>
          <w:rFonts w:ascii="Tahoma" w:hAnsi="Tahoma" w:cs="Tahoma"/>
          <w:color w:val="auto"/>
        </w:rPr>
        <w:t xml:space="preserve">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6) dostarczyć protokoły odbioru robót zanikowych i ulegających zakryciu</w:t>
      </w:r>
      <w:r w:rsidR="003F6D77">
        <w:rPr>
          <w:rFonts w:ascii="Tahoma" w:hAnsi="Tahoma" w:cs="Tahoma"/>
          <w:color w:val="auto"/>
        </w:rPr>
        <w:t>- jeżeli wyst</w:t>
      </w:r>
      <w:r w:rsidR="00993F3F">
        <w:rPr>
          <w:rFonts w:ascii="Tahoma" w:hAnsi="Tahoma" w:cs="Tahoma"/>
          <w:color w:val="auto"/>
        </w:rPr>
        <w:t>ę</w:t>
      </w:r>
      <w:r w:rsidR="003F6D77">
        <w:rPr>
          <w:rFonts w:ascii="Tahoma" w:hAnsi="Tahoma" w:cs="Tahoma"/>
          <w:color w:val="auto"/>
        </w:rPr>
        <w:t>pują</w:t>
      </w:r>
      <w:r w:rsidRPr="00BA7590">
        <w:rPr>
          <w:rFonts w:ascii="Tahoma" w:hAnsi="Tahoma" w:cs="Tahoma"/>
          <w:color w:val="auto"/>
        </w:rPr>
        <w:t xml:space="preserve">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7) wykonawca odpowiada za ustawione przez siebie znaki związane z prowadzonymi robotami. </w:t>
      </w:r>
    </w:p>
    <w:p w:rsidR="00551085" w:rsidRPr="00BA7590" w:rsidRDefault="00551085" w:rsidP="003619B8">
      <w:pPr>
        <w:pStyle w:val="Default"/>
        <w:spacing w:line="23" w:lineRule="atLeast"/>
        <w:ind w:left="284" w:hanging="284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8) o rozpoczęciu robót poinformować przedstawiciela zamawiającego,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9) w miejscach skrzyżowań z istniejącym uzbrojeniem terenu (kable energetyczne, telekomunikacyjne, wodociąg, gazociąg, sieci kanalizacji sanitarnej, deszczowej, </w:t>
      </w:r>
      <w:r w:rsidRPr="00BA7590">
        <w:rPr>
          <w:rFonts w:ascii="Tahoma" w:hAnsi="Tahoma" w:cs="Tahoma"/>
          <w:color w:val="auto"/>
        </w:rPr>
        <w:lastRenderedPageBreak/>
        <w:t xml:space="preserve">ciepłociąg lub inne) wykonać przekopy kontrolne pod nadzorem osoby, która posiada stosowna wiedzę i uprawnienia- jeżeli występują.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10) wszystkie materiały budowlane w ramach umowy zabezpiecza Wykonawca,  stosować wyłącznie nowe materiały budowlane, dopuszczone do stosowania w budownictwie, zaopatrzone w wymagane aprobaty i certyfikaty, najwyższej jakości z punktu widzenia rodzaju i funkcji obiektu budowlanego będącego przedmiotem umowy, nieuszkodzone, wolne od praw i ciężarów osób trzecich, zgodnie ze specyfikacją techniczną producenta, w warunkach odpowiednich do wykonania prac z użyciem tych materiałów.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11) koszty nadzorów branżowych</w:t>
      </w:r>
      <w:r w:rsidR="00FC03F9" w:rsidRPr="00BA7590">
        <w:rPr>
          <w:rFonts w:ascii="Tahoma" w:hAnsi="Tahoma" w:cs="Tahoma"/>
          <w:color w:val="auto"/>
        </w:rPr>
        <w:t xml:space="preserve"> przy wykonywanych robotach tj. kierowników robót, </w:t>
      </w:r>
      <w:r w:rsidRPr="00BA7590">
        <w:rPr>
          <w:rFonts w:ascii="Tahoma" w:hAnsi="Tahoma" w:cs="Tahoma"/>
          <w:color w:val="auto"/>
        </w:rPr>
        <w:t xml:space="preserve">obciążają Wykonawcę.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12) doprowadzić do stanu pierwotnego teren zaplecza budowy po zakończeniu robót.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13) przygotować i przekazać Zamawiającemu pełną dokumentację odbiorową (atesty, aprobaty, wyniki badań, kopie protokołów odbioru robót zanikowych i ulegających zakryciu).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14) wykonawca zobowiązuje się wykonać i utrzymać w ramach kosztów określonych ofertą, drogę dojazdową do placu budowy, drogę montażową, zaplecze budowy, składowiska materiałów budowlanych, strzec mienia znajdującego się na terenie budowy</w:t>
      </w:r>
      <w:r w:rsidR="00FC03F9" w:rsidRPr="00BA7590">
        <w:rPr>
          <w:rFonts w:ascii="Tahoma" w:hAnsi="Tahoma" w:cs="Tahoma"/>
          <w:color w:val="auto"/>
        </w:rPr>
        <w:t>, tablic informacy</w:t>
      </w:r>
      <w:r w:rsidR="00993B2B" w:rsidRPr="00BA7590">
        <w:rPr>
          <w:rFonts w:ascii="Tahoma" w:hAnsi="Tahoma" w:cs="Tahoma"/>
          <w:color w:val="auto"/>
        </w:rPr>
        <w:t>j</w:t>
      </w:r>
      <w:r w:rsidR="00FC03F9" w:rsidRPr="00BA7590">
        <w:rPr>
          <w:rFonts w:ascii="Tahoma" w:hAnsi="Tahoma" w:cs="Tahoma"/>
          <w:color w:val="auto"/>
        </w:rPr>
        <w:t>nych</w:t>
      </w:r>
      <w:r w:rsidRPr="00BA7590">
        <w:rPr>
          <w:rFonts w:ascii="Tahoma" w:hAnsi="Tahoma" w:cs="Tahoma"/>
          <w:color w:val="auto"/>
        </w:rPr>
        <w:t xml:space="preserve">.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15) w razie potrzeby zainstalować na własny koszt przyłącze wody i energii elektrycznej dla potrzeb placu budowy w uzgodnieniu z właścicielami sieci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16) Wykonawca odpowiada za wszelkie szkody wynikłe w związku z realizacją zadania, </w:t>
      </w:r>
    </w:p>
    <w:p w:rsidR="00551085" w:rsidRPr="00BA7590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 xml:space="preserve">17) powiadomić na piśmie Zamawiającego o zakończeniu robót, </w:t>
      </w:r>
    </w:p>
    <w:p w:rsidR="00551085" w:rsidRDefault="00551085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 w:rsidRPr="00BA7590">
        <w:rPr>
          <w:rFonts w:ascii="Tahoma" w:hAnsi="Tahoma" w:cs="Tahoma"/>
          <w:color w:val="auto"/>
        </w:rPr>
        <w:t>18) funkcję kierownika budowy powierzyć osobie występującej w złożonej ofercie</w:t>
      </w:r>
      <w:r w:rsidR="003F6D77">
        <w:rPr>
          <w:rFonts w:ascii="Tahoma" w:hAnsi="Tahoma" w:cs="Tahoma"/>
          <w:color w:val="auto"/>
        </w:rPr>
        <w:t>.</w:t>
      </w:r>
    </w:p>
    <w:p w:rsidR="003F6D77" w:rsidRDefault="003F6D77" w:rsidP="00551085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8.Strony ponadto ustalają dodatkowo;</w:t>
      </w:r>
    </w:p>
    <w:p w:rsidR="00551085" w:rsidRDefault="003F6D77" w:rsidP="003F6D77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1) Prace demontażowe starego poszycia mostu zostaną przeprowadzone z zachowaniem uzyskania jak najwyższego stopnia odzysku drewna wykorzystanego dla poszycia mostu.</w:t>
      </w:r>
    </w:p>
    <w:p w:rsidR="003F6D77" w:rsidRDefault="003F6D77" w:rsidP="003F6D77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2) Odzyskane drewno zostanie złożone w miejscu wskazanym przez zamawiającego</w:t>
      </w:r>
      <w:r w:rsidR="00776D8F">
        <w:rPr>
          <w:rFonts w:ascii="Tahoma" w:hAnsi="Tahoma" w:cs="Tahoma"/>
          <w:color w:val="auto"/>
        </w:rPr>
        <w:t xml:space="preserve">, </w:t>
      </w:r>
      <w:r w:rsidR="004F415F">
        <w:rPr>
          <w:rFonts w:ascii="Tahoma" w:hAnsi="Tahoma" w:cs="Tahoma"/>
          <w:color w:val="auto"/>
        </w:rPr>
        <w:t xml:space="preserve">o </w:t>
      </w:r>
      <w:r w:rsidR="00776D8F">
        <w:rPr>
          <w:rFonts w:ascii="Tahoma" w:hAnsi="Tahoma" w:cs="Tahoma"/>
          <w:color w:val="auto"/>
        </w:rPr>
        <w:t>każd</w:t>
      </w:r>
      <w:r w:rsidR="004F415F">
        <w:rPr>
          <w:rFonts w:ascii="Tahoma" w:hAnsi="Tahoma" w:cs="Tahoma"/>
          <w:color w:val="auto"/>
        </w:rPr>
        <w:t>ym</w:t>
      </w:r>
      <w:r w:rsidR="00776D8F">
        <w:rPr>
          <w:rFonts w:ascii="Tahoma" w:hAnsi="Tahoma" w:cs="Tahoma"/>
          <w:color w:val="auto"/>
        </w:rPr>
        <w:t xml:space="preserve"> dni</w:t>
      </w:r>
      <w:r w:rsidR="004F415F">
        <w:rPr>
          <w:rFonts w:ascii="Tahoma" w:hAnsi="Tahoma" w:cs="Tahoma"/>
          <w:color w:val="auto"/>
        </w:rPr>
        <w:t>u</w:t>
      </w:r>
      <w:r w:rsidR="00776D8F">
        <w:rPr>
          <w:rFonts w:ascii="Tahoma" w:hAnsi="Tahoma" w:cs="Tahoma"/>
          <w:color w:val="auto"/>
        </w:rPr>
        <w:t xml:space="preserve"> związan</w:t>
      </w:r>
      <w:r w:rsidR="004F415F">
        <w:rPr>
          <w:rFonts w:ascii="Tahoma" w:hAnsi="Tahoma" w:cs="Tahoma"/>
          <w:color w:val="auto"/>
        </w:rPr>
        <w:t>ym</w:t>
      </w:r>
      <w:r w:rsidR="00776D8F">
        <w:rPr>
          <w:rFonts w:ascii="Tahoma" w:hAnsi="Tahoma" w:cs="Tahoma"/>
          <w:color w:val="auto"/>
        </w:rPr>
        <w:t xml:space="preserve"> z pracami rozbiórkowymi </w:t>
      </w:r>
      <w:r w:rsidR="00E86BB1">
        <w:rPr>
          <w:rFonts w:ascii="Tahoma" w:hAnsi="Tahoma" w:cs="Tahoma"/>
          <w:color w:val="auto"/>
        </w:rPr>
        <w:t>przedstawiciel wykonawcy zawiadomi zamawiającego</w:t>
      </w:r>
    </w:p>
    <w:p w:rsidR="00E86BB1" w:rsidRDefault="00E86BB1" w:rsidP="003F6D77">
      <w:pPr>
        <w:pStyle w:val="Default"/>
        <w:spacing w:line="23" w:lineRule="atLeast"/>
        <w:jc w:val="both"/>
        <w:rPr>
          <w:rFonts w:ascii="Tahoma" w:hAnsi="Tahoma" w:cs="Tahoma"/>
          <w:color w:val="auto"/>
        </w:rPr>
      </w:pPr>
      <w:r>
        <w:rPr>
          <w:rFonts w:ascii="Tahoma" w:hAnsi="Tahoma" w:cs="Tahoma"/>
          <w:color w:val="auto"/>
        </w:rPr>
        <w:t>3) Wykonawca w trakcie remontu mostu utworzy bezpieczne przejście dla ruchu pieszego</w:t>
      </w:r>
    </w:p>
    <w:p w:rsidR="00776D8F" w:rsidRPr="00BA7590" w:rsidRDefault="00776D8F" w:rsidP="003F6D77">
      <w:pPr>
        <w:pStyle w:val="Default"/>
        <w:spacing w:line="23" w:lineRule="atLeast"/>
        <w:jc w:val="both"/>
        <w:rPr>
          <w:rFonts w:ascii="Tahoma" w:hAnsi="Tahoma" w:cs="Tahoma"/>
          <w:b/>
          <w:i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Wykonywanie prac, przekazanie placu budowy i dokumentów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2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Zamawiający zobowiązuje się do terminowego przekazania;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a) placu budowy , który zostanie przekazany wykonawcy(generalnemu wykonawcy) protokolarnie - w terminie nieprzekraczającym pięć dni roboczych zamawiającego- liczonych od dnia podpisania umowy,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b)przekazania w dniu podpisania umowy-</w:t>
      </w:r>
      <w:r w:rsidR="00993F3F">
        <w:rPr>
          <w:rFonts w:ascii="Tahoma" w:hAnsi="Tahoma" w:cs="Tahoma"/>
          <w:sz w:val="24"/>
          <w:szCs w:val="24"/>
        </w:rPr>
        <w:t xml:space="preserve"> posiadanej </w:t>
      </w:r>
      <w:r w:rsidRPr="00BA7590">
        <w:rPr>
          <w:rFonts w:ascii="Tahoma" w:hAnsi="Tahoma" w:cs="Tahoma"/>
          <w:sz w:val="24"/>
          <w:szCs w:val="24"/>
        </w:rPr>
        <w:t xml:space="preserve">dokumentacji </w:t>
      </w:r>
      <w:r w:rsidR="00993F3F">
        <w:rPr>
          <w:rFonts w:ascii="Tahoma" w:hAnsi="Tahoma" w:cs="Tahoma"/>
          <w:sz w:val="24"/>
          <w:szCs w:val="24"/>
        </w:rPr>
        <w:t xml:space="preserve">która </w:t>
      </w:r>
      <w:proofErr w:type="spellStart"/>
      <w:r w:rsidR="00993F3F">
        <w:rPr>
          <w:rFonts w:ascii="Tahoma" w:hAnsi="Tahoma" w:cs="Tahoma"/>
          <w:sz w:val="24"/>
          <w:szCs w:val="24"/>
        </w:rPr>
        <w:t>jes</w:t>
      </w:r>
      <w:proofErr w:type="spellEnd"/>
      <w:r w:rsidR="00993F3F">
        <w:rPr>
          <w:rFonts w:ascii="Tahoma" w:hAnsi="Tahoma" w:cs="Tahoma"/>
          <w:sz w:val="24"/>
          <w:szCs w:val="24"/>
        </w:rPr>
        <w:t xml:space="preserve"> w posiadaniu zamawiającego </w:t>
      </w:r>
      <w:r w:rsidRPr="00BA7590">
        <w:rPr>
          <w:rFonts w:ascii="Tahoma" w:hAnsi="Tahoma" w:cs="Tahoma"/>
          <w:sz w:val="24"/>
          <w:szCs w:val="24"/>
        </w:rPr>
        <w:t>, wykonawcy lub osobom działającym z jego ramienia.</w:t>
      </w:r>
    </w:p>
    <w:p w:rsidR="00993F3F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 Wykonawca (generalny wykonawca), za przyjęty protokolarnie plac budowy, odpowiada za niego od chwili przyjęcia do chwili zakończenia prac</w:t>
      </w:r>
      <w:r w:rsidR="00993F3F">
        <w:rPr>
          <w:rFonts w:ascii="Tahoma" w:hAnsi="Tahoma" w:cs="Tahoma"/>
          <w:sz w:val="24"/>
          <w:szCs w:val="24"/>
        </w:rPr>
        <w:t xml:space="preserve"> i odbiorze protokolarnym go przez zamawiającego.</w:t>
      </w:r>
    </w:p>
    <w:p w:rsidR="00993F3F" w:rsidRDefault="00993F3F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993F3F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lastRenderedPageBreak/>
        <w:t>Rozpoczęcie robót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3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Zamawiający zgłosi Wykonawcy gotowość do przekazania placu budowy w terminie 5 dni od podpisania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2. Wykonawca przyjmie plac budowy i rozpocznie roboty w terminie 14 dni od otrzymania zgłoszenia gotowości, o której mowa w ust.1.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 Z tytułu niewykonania zobowiązań wymienionych w ust.1 i 2 stronom przysługują kary  umowne lub prawo odstąpienia od umowy na warunkach zawartych w umowie oraz Kodeksie Cywilnym.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4. Strony zgodnie ustalają, że formą wzajemnych kontaktów w sprawach wynikających z treści umowy, jest </w:t>
      </w:r>
      <w:r w:rsidR="00993F3F">
        <w:rPr>
          <w:rFonts w:ascii="Tahoma" w:hAnsi="Tahoma" w:cs="Tahoma"/>
          <w:sz w:val="24"/>
          <w:szCs w:val="24"/>
        </w:rPr>
        <w:t xml:space="preserve">zawsze forma pisemna </w:t>
      </w:r>
      <w:r w:rsidRPr="00BA7590">
        <w:rPr>
          <w:rFonts w:ascii="Tahoma" w:hAnsi="Tahoma" w:cs="Tahoma"/>
          <w:sz w:val="24"/>
          <w:szCs w:val="24"/>
        </w:rPr>
        <w:t>forma elektroniczna, w powiązaniu z formą pisemną.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Likwidacja powstałych szkód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4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1.Wykonawca zobowiązuje się pokryć Zamawiającemu i osobom trzecim szkody powstałe w toku prowadzonych robót z przyczyn leżących po stronie Wykonawcy lub podwykonawców, roszczenia wykonawca pokrywał będzie z własnej polisy OC.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 2. Pokrycie szkód przez wykonawcę może odbyć się w inny sposób jak opisano w ust.1</w:t>
      </w:r>
    </w:p>
    <w:p w:rsidR="00DA59C9" w:rsidRPr="00BA7590" w:rsidRDefault="00DA59C9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Termin wykonania zamówienia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5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1.W wykonawca wykona zamówienie i zgłosi Zamawiającemu gotowość do odbioru robót  do dnia  </w:t>
      </w:r>
      <w:r w:rsidR="00DA59C9" w:rsidRPr="00BA7590">
        <w:rPr>
          <w:rFonts w:ascii="Tahoma" w:hAnsi="Tahoma" w:cs="Tahoma"/>
          <w:sz w:val="24"/>
          <w:szCs w:val="24"/>
        </w:rPr>
        <w:t>__________________</w:t>
      </w:r>
      <w:r w:rsidRPr="00BA7590">
        <w:rPr>
          <w:rFonts w:ascii="Tahoma" w:hAnsi="Tahoma" w:cs="Tahoma"/>
          <w:sz w:val="24"/>
          <w:szCs w:val="24"/>
        </w:rPr>
        <w:t>. Termin może ulec zmianie tylko w za pisemną zgodą zamawiającego na pisemny wniosek wykonawcy.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2.Przed zgłoszeniem odbioru końcowego wykonawca ma obowiązek wykonania prób i sprawdzeń wynikających z odrębnych przepisów, skompletowania i dostarczenia zamawiającemu dokumentacji i inwentaryzacji powykonawczej a także innych dokumentów niezbędnych do oceny prawidłowego wykonania przedmiotu umowy oraz innych dokumentów które otrzymał wykonawca a są własnością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3.Zamawiający przystąpi do odbioru robót w terminie 7 dni od daty otrzymania zgłoszenia, o którym mowa w ust.1.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4.Odbioru całości zamówienia dokona Komisja powołana przez Zamawiającego, przy współudziale Inspektora Nadzoru Inwestorskiego, Autora projektu pełniącego nadzór autorski, Kierownika budowy i umocowanych przedstawicieli Wykonawcy. Postanowienia niniejszego zapisu stosuje się także do odbiorów częściowych prowadzonych dla potrzeb płatności częściowych, o których mowa w § 7.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5.Zamawiający uzna zamówienie jako należycie wykonane po: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1) bezusterkowym odbiorze całości przedmiotu zamówienia stwierdzonym podpisami protokołu odbioru przez osoby wymienione w ust.5 i zatwierdzeniu przez Wójta Gminy Adamów lub osobę przez Niego upoważnioną,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2) odbiorze protokolarnym placu budowy od wykonawcy przez komisje zamawiającego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6.Wykonawca zgłosi gotowość do przekazania placu budowy w terminie 3 dni po bezusterkowym odbiorze, o którym mowa w ust.6 pkt 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7.Wykonawca będzie chronił plac budowy przez cały okres realizacji zamówienia.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113E57" w:rsidRDefault="00113E57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113E57" w:rsidRPr="00BA7590" w:rsidRDefault="00113E57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lastRenderedPageBreak/>
        <w:t>Wysokość, forma i terminy zapłaty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6 </w:t>
      </w:r>
    </w:p>
    <w:p w:rsidR="00551085" w:rsidRPr="00BA7590" w:rsidRDefault="00551085" w:rsidP="00551085">
      <w:pPr>
        <w:pStyle w:val="Akapitzlist"/>
        <w:numPr>
          <w:ilvl w:val="0"/>
          <w:numId w:val="1"/>
        </w:numPr>
        <w:tabs>
          <w:tab w:val="left" w:pos="0"/>
        </w:tabs>
        <w:spacing w:after="0" w:line="23" w:lineRule="atLeast"/>
        <w:ind w:left="0" w:firstLine="0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Za wykonany przedmiot zamówienia wykonawca otrzyma zapłatę </w:t>
      </w:r>
      <w:r w:rsidR="00492528">
        <w:rPr>
          <w:rFonts w:ascii="Tahoma" w:hAnsi="Tahoma" w:cs="Tahoma"/>
          <w:sz w:val="24"/>
          <w:szCs w:val="24"/>
        </w:rPr>
        <w:t xml:space="preserve">ryczałtową </w:t>
      </w:r>
      <w:r w:rsidRPr="00BA7590">
        <w:rPr>
          <w:rFonts w:ascii="Tahoma" w:hAnsi="Tahoma" w:cs="Tahoma"/>
          <w:sz w:val="24"/>
          <w:szCs w:val="24"/>
        </w:rPr>
        <w:t xml:space="preserve">w kwocie </w:t>
      </w:r>
      <w:r w:rsidR="00C54659" w:rsidRPr="00BA7590">
        <w:rPr>
          <w:rFonts w:ascii="Tahoma" w:hAnsi="Tahoma" w:cs="Tahoma"/>
          <w:sz w:val="24"/>
          <w:szCs w:val="24"/>
        </w:rPr>
        <w:t>____________</w:t>
      </w:r>
      <w:r w:rsidRPr="00BA7590">
        <w:rPr>
          <w:rFonts w:ascii="Tahoma" w:hAnsi="Tahoma" w:cs="Tahoma"/>
          <w:sz w:val="24"/>
          <w:szCs w:val="24"/>
        </w:rPr>
        <w:t xml:space="preserve"> złotych brutto (słownie: </w:t>
      </w:r>
      <w:r w:rsidR="00993B2B" w:rsidRPr="00BA7590">
        <w:rPr>
          <w:rFonts w:ascii="Tahoma" w:hAnsi="Tahoma" w:cs="Tahoma"/>
          <w:sz w:val="24"/>
          <w:szCs w:val="24"/>
        </w:rPr>
        <w:t>______</w:t>
      </w:r>
      <w:r w:rsidRPr="00BA7590">
        <w:rPr>
          <w:rFonts w:ascii="Tahoma" w:hAnsi="Tahoma" w:cs="Tahoma"/>
          <w:sz w:val="24"/>
          <w:szCs w:val="24"/>
        </w:rPr>
        <w:t xml:space="preserve"> złotych </w:t>
      </w:r>
      <w:r w:rsidR="00993B2B" w:rsidRPr="00BA7590">
        <w:rPr>
          <w:rFonts w:ascii="Tahoma" w:hAnsi="Tahoma" w:cs="Tahoma"/>
          <w:sz w:val="24"/>
          <w:szCs w:val="24"/>
        </w:rPr>
        <w:t>_____</w:t>
      </w:r>
      <w:r w:rsidRPr="00BA7590">
        <w:rPr>
          <w:rFonts w:ascii="Tahoma" w:hAnsi="Tahoma" w:cs="Tahoma"/>
          <w:sz w:val="24"/>
          <w:szCs w:val="24"/>
        </w:rPr>
        <w:t xml:space="preserve"> groszy) wraz z należnym podatkiem VAT w stawce 23 %, </w:t>
      </w:r>
      <w:r w:rsidR="00993B2B" w:rsidRPr="00BA7590">
        <w:rPr>
          <w:rFonts w:ascii="Tahoma" w:hAnsi="Tahoma" w:cs="Tahoma"/>
          <w:sz w:val="24"/>
          <w:szCs w:val="24"/>
        </w:rPr>
        <w:t>-</w:t>
      </w:r>
      <w:r w:rsidRPr="00BA7590">
        <w:rPr>
          <w:rFonts w:ascii="Tahoma" w:hAnsi="Tahoma" w:cs="Tahoma"/>
          <w:sz w:val="24"/>
          <w:szCs w:val="24"/>
        </w:rPr>
        <w:t xml:space="preserve">płatność kontraktowa nie podlega zmianie wysokości </w:t>
      </w:r>
    </w:p>
    <w:p w:rsidR="00551085" w:rsidRPr="00BA7590" w:rsidRDefault="00551085" w:rsidP="00492528">
      <w:pPr>
        <w:autoSpaceDE w:val="0"/>
        <w:autoSpaceDN w:val="0"/>
        <w:adjustRightInd w:val="0"/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Zapłata ceny kontraktowej zapłaty brutto, nastąpi w drodze jednej płatności. Płatność zostanie uregulowana zgodnie z nazewnictwem:</w:t>
      </w:r>
      <w:r w:rsidR="00993B2B" w:rsidRPr="00BA7590">
        <w:rPr>
          <w:rFonts w:ascii="Tahoma" w:hAnsi="Tahoma" w:cs="Tahoma"/>
          <w:sz w:val="24"/>
          <w:szCs w:val="24"/>
        </w:rPr>
        <w:t xml:space="preserve"> </w:t>
      </w:r>
      <w:r w:rsidRPr="00BA7590">
        <w:rPr>
          <w:rFonts w:ascii="Tahoma" w:hAnsi="Tahoma" w:cs="Tahoma"/>
          <w:sz w:val="24"/>
          <w:szCs w:val="24"/>
        </w:rPr>
        <w:t xml:space="preserve">- ,, </w:t>
      </w:r>
      <w:r w:rsidR="00492528" w:rsidRPr="002E5909">
        <w:rPr>
          <w:rFonts w:ascii="Tahoma" w:hAnsi="Tahoma" w:cs="Tahoma"/>
          <w:i/>
          <w:color w:val="000000"/>
          <w:sz w:val="24"/>
          <w:szCs w:val="24"/>
        </w:rPr>
        <w:t>Remont drogi gminnej w m. Suchowola, dz. nr ew. 2960/2</w:t>
      </w:r>
      <w:r w:rsidR="00492528">
        <w:rPr>
          <w:rFonts w:ascii="Tahoma" w:hAnsi="Tahoma" w:cs="Tahoma"/>
          <w:i/>
          <w:color w:val="000000"/>
          <w:sz w:val="24"/>
          <w:szCs w:val="24"/>
        </w:rPr>
        <w:t xml:space="preserve">. </w:t>
      </w:r>
      <w:r w:rsidRPr="00BA7590">
        <w:rPr>
          <w:rFonts w:ascii="Tahoma" w:hAnsi="Tahoma" w:cs="Tahoma"/>
          <w:sz w:val="24"/>
          <w:szCs w:val="24"/>
        </w:rPr>
        <w:t xml:space="preserve">”,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3. Płatność będzie dokonana po bezusterkowym odbiorze końcowym, o którym mowa w § 6 ust.4 i 5 umowy.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4.Płatności końcowa będzie realizowana przez Zamawiającego przelewem na rachunek bankowy wskazany przez Wykonawcę, w terminie nie przekraczającym 30 dni od daty otrzymania faktury, po uprzednim bezusterkowym odbiorze, odpowiednio częściowym lub końcowym. Do bezusterkowego odbioru końcowego postanowienia § 6 umowy stosuje się odpowiednio.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Zlecanie zadań i płatności na rzecz podwykonawców ,,podwykonawstwo”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7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1.Dopuszczalny zakres i formę zlecania robót i czynności podwykonawcom określa zawarta i zaakceptowana przez zamawiającego umowa lub umowy o podwykonawstwo.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2.Za roboty wykonane przez podwykonawcę zapłaty dokonuje wykonawca, w terminie i na zasadach określonych w zaakceptowanej umowie o podwykonawstwo, ukształtowanej w oparciu o postanowienia Art.647</w:t>
      </w:r>
      <w:r w:rsidRPr="00BA7590">
        <w:rPr>
          <w:rFonts w:ascii="Tahoma" w:hAnsi="Tahoma" w:cs="Tahoma"/>
          <w:sz w:val="24"/>
          <w:szCs w:val="24"/>
          <w:vertAlign w:val="superscript"/>
        </w:rPr>
        <w:t>1</w:t>
      </w:r>
      <w:r w:rsidRPr="00BA7590">
        <w:rPr>
          <w:rFonts w:ascii="Tahoma" w:hAnsi="Tahoma" w:cs="Tahoma"/>
          <w:sz w:val="24"/>
          <w:szCs w:val="24"/>
        </w:rPr>
        <w:t xml:space="preserve"> Kodeksu  cywilnego.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3.Dokonywanie płatności przez wykonawcę na rzecz podwykonawcy lub dalszych podwykonawców, musi być udokumentowana i przedstawiona zamawiającemu przez wykonawcę w terminie 3 dni od daty jej dokonania.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 Stosowanie przepisów Art. 647</w:t>
      </w:r>
      <w:r w:rsidRPr="00BA7590">
        <w:rPr>
          <w:rFonts w:ascii="Tahoma" w:hAnsi="Tahoma" w:cs="Tahoma"/>
          <w:sz w:val="24"/>
          <w:szCs w:val="24"/>
          <w:vertAlign w:val="superscript"/>
        </w:rPr>
        <w:t>1</w:t>
      </w:r>
      <w:r w:rsidRPr="00BA7590">
        <w:rPr>
          <w:rFonts w:ascii="Tahoma" w:hAnsi="Tahoma" w:cs="Tahoma"/>
          <w:sz w:val="24"/>
          <w:szCs w:val="24"/>
        </w:rPr>
        <w:t xml:space="preserve"> Kodeksu Cywilnego nie mogą naruszać praw i obowiązków zamawiającego, podwykonawcy i dalszych podwykonawców.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Warunki gwarancji i rękojmi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8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1.Na wykonany w ramach niniejszego zamówienia obiekt budowlany wykonawca udzieli  gwarancji i rękojmi na okres, nie krótszy jak;</w:t>
      </w:r>
    </w:p>
    <w:p w:rsidR="00551085" w:rsidRPr="00BA7590" w:rsidRDefault="00551085" w:rsidP="00551085">
      <w:pPr>
        <w:spacing w:line="23" w:lineRule="atLeast"/>
        <w:ind w:left="360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a) Udzielamy gwarancji jakości wykonania przedmiotu umowy na okres __ miesięcy w zakresie prac, licząc od dnia wykonania zamówienia i uznania przez zamawiającego jako należycie wykonane, których wykonawcą jest wykonawca lub jego podwykonawca czy podwykonawcy,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2.Okres gwarancji i rękojmi biegnie równolegle.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3.Okres gwarancji i rękojmi, o którym mowa w ust.1, podlega wydłużeniu o okres gwarancji producenta i rękojmi ustawowej, w stosunku do tych elementów, które zostaną wymienione na     nowe w ramach gwarancji i rękojmi określonej w ust.1.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4.Gwarancją Wykonawcy objęte są wszystkie elementy przedmiotu zamówienia; także wykonane  przez podwykonawców.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5.W razie informacji zamawiającego o uszkodzeniu rzeczy lub mienia należącego do zamawiającego wykonawca dokona, na swój koszt: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1) niezbędnych napraw uszkodzonych rzeczy lub mienia, które nie jest związane z </w:t>
      </w:r>
      <w:r w:rsidRPr="00BA7590">
        <w:rPr>
          <w:rFonts w:ascii="Tahoma" w:hAnsi="Tahoma" w:cs="Tahoma"/>
          <w:sz w:val="24"/>
          <w:szCs w:val="24"/>
        </w:rPr>
        <w:lastRenderedPageBreak/>
        <w:t xml:space="preserve">wykonywaniem zadania i zamawiający nie przekazał tego mienia, opartego na zapisach § 2 ust.2 </w:t>
      </w:r>
      <w:proofErr w:type="spellStart"/>
      <w:r w:rsidRPr="00BA7590">
        <w:rPr>
          <w:rFonts w:ascii="Tahoma" w:hAnsi="Tahoma" w:cs="Tahoma"/>
          <w:sz w:val="24"/>
          <w:szCs w:val="24"/>
        </w:rPr>
        <w:t>lit.a</w:t>
      </w:r>
      <w:proofErr w:type="spellEnd"/>
      <w:r w:rsidRPr="00BA7590">
        <w:rPr>
          <w:rFonts w:ascii="Tahoma" w:hAnsi="Tahoma" w:cs="Tahoma"/>
          <w:sz w:val="24"/>
          <w:szCs w:val="24"/>
        </w:rPr>
        <w:t xml:space="preserve"> w ciągu 3 dni od daty powzięcia takiej wiadomości,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2) niezbędnych napraw lub regulacji  elementów wyposażenia</w:t>
      </w:r>
      <w:r w:rsidR="00113E57">
        <w:rPr>
          <w:rFonts w:ascii="Tahoma" w:hAnsi="Tahoma" w:cs="Tahoma"/>
          <w:sz w:val="24"/>
          <w:szCs w:val="24"/>
        </w:rPr>
        <w:t>,</w:t>
      </w:r>
      <w:r w:rsidRPr="00BA7590">
        <w:rPr>
          <w:rFonts w:ascii="Tahoma" w:hAnsi="Tahoma" w:cs="Tahoma"/>
          <w:sz w:val="24"/>
          <w:szCs w:val="24"/>
        </w:rPr>
        <w:t xml:space="preserve"> linii</w:t>
      </w:r>
      <w:r w:rsidR="00113E57">
        <w:rPr>
          <w:rFonts w:ascii="Tahoma" w:hAnsi="Tahoma" w:cs="Tahoma"/>
          <w:sz w:val="24"/>
          <w:szCs w:val="24"/>
        </w:rPr>
        <w:t xml:space="preserve"> przesyłowych </w:t>
      </w:r>
      <w:r w:rsidRPr="00BA7590">
        <w:rPr>
          <w:rFonts w:ascii="Tahoma" w:hAnsi="Tahoma" w:cs="Tahoma"/>
          <w:sz w:val="24"/>
          <w:szCs w:val="24"/>
        </w:rPr>
        <w:t xml:space="preserve">- w ciągu </w:t>
      </w:r>
      <w:r w:rsidR="00113E57">
        <w:rPr>
          <w:rFonts w:ascii="Tahoma" w:hAnsi="Tahoma" w:cs="Tahoma"/>
          <w:sz w:val="24"/>
          <w:szCs w:val="24"/>
        </w:rPr>
        <w:t>12</w:t>
      </w:r>
      <w:r w:rsidRPr="00BA7590">
        <w:rPr>
          <w:rFonts w:ascii="Tahoma" w:hAnsi="Tahoma" w:cs="Tahoma"/>
          <w:sz w:val="24"/>
          <w:szCs w:val="24"/>
        </w:rPr>
        <w:t xml:space="preserve"> godzin  od powzięcia wiadomości o konieczności dokonania tych czynności, przez co naprawę lub regulacje zamawiający rozumie usunięcie całkowite usterki.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6.Na czas naprawy gwarancyjnej elementów wyposażenia wykonawca może zainstalować </w:t>
      </w:r>
      <w:r w:rsidR="00113E57">
        <w:rPr>
          <w:rFonts w:ascii="Tahoma" w:hAnsi="Tahoma" w:cs="Tahoma"/>
          <w:sz w:val="24"/>
          <w:szCs w:val="24"/>
        </w:rPr>
        <w:t xml:space="preserve">urządzenia, wyposażenie, </w:t>
      </w:r>
      <w:r w:rsidRPr="00BA7590">
        <w:rPr>
          <w:rFonts w:ascii="Tahoma" w:hAnsi="Tahoma" w:cs="Tahoma"/>
          <w:sz w:val="24"/>
          <w:szCs w:val="24"/>
        </w:rPr>
        <w:t>sprzęt  zastępczy.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Kary umowne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9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Strony zastrzegają kary umowne na wypadek niewykonania lub nienależytego wykonania zobowiązań wynikających z niniejszej umowy w następujących wysokościach: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Wykonawca zapłaci Zamawiającemu karę umowną za opóźnienia: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a) w wykonaniu przedmiotu umowy w terminie określonym w § 6 umowy w wysokości 0,1% wynagrodzenia umownego za każdy dzień opóźnienia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b) w usunięciu wad stwierdzonych przy odbiorze w wysokości 0,1% wynagrodzenia umownego za każdy dzień opóźnienia licząc od dnia następującego po dniu, w którym miało nastąpić usunięcie wady,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c) w usunięciu wad zgłoszonych w ramach udzielonej gwarancji w terminie określonym w § 9 umowy w wysokości 0,1% wynagrodzenia umownego za każdy dzień opóźnienia.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 Zamawiający zapłaci Wykonawcy karę umowną za zwłokę w odbiorze przedmiotu umowy w wysokości 0,1% wynagrodzenia Zamawiającego. Nie jest zwłoką sytuacja, w której Wykonawca nie dokonuje odbioru na skutek nie wykonania przez Zamawiającego obowiązku, o którym mowa w § 6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 Strona, która odstąpi lub z jej winy nastąpi odstąpienie od niniejszej umowy zobowiązana jest do zapłaty kary umownej w wysokości 15 % wynagrodzenia Wykonawcy.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4.Zamawiający może obciążyć Wykonawcę dodatkowymi kosztami stanowiącymi różnicę pomiędzy wynagrodzeniem określonym w niniejszej umowie w odniesieniu do robót od realizacji których odstąpiono, a ceną ustaloną w umowie z nowym wykonawcą.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5.Z tytułu nieterminowej regulacji zobowiązań finansowych Stronom przysługują odsetki   ustawowe.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6.Stronom przysługuje prawo dochodzenia roszczeń na zasadach ogólnych, jeżeli wysokość ewentualnie poniesionych szkód przekraczałaby wysokość kar naliczanych na zasadach określonych w ust.1-3. Właściwym sądem do rozpatrywanie ewentualnych sporów jest sąd właściwy względem siedziby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7. Zamawiający zapłaci wykonawcy kary w stawce odsetek umownych w wysokości 5% z ceny </w:t>
      </w:r>
      <w:r w:rsidRPr="00BA7590">
        <w:rPr>
          <w:rFonts w:ascii="Tahoma" w:hAnsi="Tahoma" w:cs="Tahoma"/>
          <w:sz w:val="24"/>
          <w:szCs w:val="24"/>
        </w:rPr>
        <w:tab/>
        <w:t>ofertowej wybranej oferty, za udowodnione przeszkody powodujące uniemożliwiające terminowe wykonanie przedmiotu zadania inwestycyjnego.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8. Przyjęte stawki wyrażone mianem %, stanowią wartość procentową wynagrodzenia brutto wybranej oferty</w:t>
      </w:r>
      <w:r w:rsidR="003619B8">
        <w:rPr>
          <w:rFonts w:ascii="Tahoma" w:hAnsi="Tahoma" w:cs="Tahoma"/>
          <w:sz w:val="24"/>
          <w:szCs w:val="24"/>
        </w:rPr>
        <w:t>.</w:t>
      </w:r>
    </w:p>
    <w:p w:rsidR="003619B8" w:rsidRPr="00BA7590" w:rsidRDefault="003619B8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9. </w:t>
      </w:r>
      <w:r w:rsidR="00256DCE">
        <w:rPr>
          <w:rFonts w:ascii="Tahoma" w:hAnsi="Tahoma" w:cs="Tahoma"/>
          <w:sz w:val="24"/>
          <w:szCs w:val="24"/>
        </w:rPr>
        <w:t>W przypadku wystąpienia kar umownych , strony ustalają o nastąpieniu potrącenia z wynagrodzenia ustalonych kar umownych.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113E57" w:rsidRDefault="00113E57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113E57" w:rsidRPr="00BA7590" w:rsidRDefault="00113E57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bookmarkStart w:id="0" w:name="_GoBack"/>
      <w:bookmarkEnd w:id="0"/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lastRenderedPageBreak/>
        <w:t>Odstąpienie od umowy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10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Zamawiający może odstąpić od umowy, jeżeli wykonawca: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1) z własnej winy nie rozpoczął realizacji robót w ciągu </w:t>
      </w:r>
      <w:r w:rsidR="003619B8">
        <w:rPr>
          <w:rFonts w:ascii="Tahoma" w:hAnsi="Tahoma" w:cs="Tahoma"/>
          <w:sz w:val="24"/>
          <w:szCs w:val="24"/>
        </w:rPr>
        <w:t>30</w:t>
      </w:r>
      <w:r w:rsidRPr="00BA7590">
        <w:rPr>
          <w:rFonts w:ascii="Tahoma" w:hAnsi="Tahoma" w:cs="Tahoma"/>
          <w:sz w:val="24"/>
          <w:szCs w:val="24"/>
        </w:rPr>
        <w:t xml:space="preserve"> dni od daty uzgodnionej w umowie.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2) z własnej winy zaniechał realizacji umowy lub przerwał realizację robót na czas dłuższy niż </w:t>
      </w:r>
      <w:r w:rsidR="003619B8">
        <w:rPr>
          <w:rFonts w:ascii="Tahoma" w:hAnsi="Tahoma" w:cs="Tahoma"/>
          <w:sz w:val="24"/>
          <w:szCs w:val="24"/>
        </w:rPr>
        <w:t>30</w:t>
      </w:r>
      <w:r w:rsidRPr="00BA7590">
        <w:rPr>
          <w:rFonts w:ascii="Tahoma" w:hAnsi="Tahoma" w:cs="Tahoma"/>
          <w:sz w:val="24"/>
          <w:szCs w:val="24"/>
        </w:rPr>
        <w:t xml:space="preserve"> dni, a przerwa nie podyktowana jest decyzją uzgodnioną w sposób pisemny przez strony niniejszej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3) pomimo pisemnych zastrzeżeń Zamawiającego nie wykonuje robót zgodnie z warunkami umowy lub w rażący sposób zaniedbuje zobowiązania umowne,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4) popadł w zwłokę w terminowym wykonaniu przedmiotu umowy, przekraczającą 30 dni- termin ten zostanie ustalony na podstawie prac osób reprezentujących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5)wadliwie wykonuje przedmiot zamówienia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2. </w:t>
      </w:r>
      <w:r w:rsidR="00993B2B" w:rsidRPr="00BA7590">
        <w:rPr>
          <w:rFonts w:ascii="Tahoma" w:hAnsi="Tahoma" w:cs="Tahoma"/>
          <w:sz w:val="24"/>
          <w:szCs w:val="24"/>
        </w:rPr>
        <w:t>Za skuteczny termin odstąpienia od umowy uznaje się okres 15 dni od skutecznego powiadomienia Wykonawcy po zajściu przesłanek wskazanych w § 10 ust.1.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Kierowanie i nadzór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11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1.Wykonawca ustanawia Kierownika budowy; Pana</w:t>
      </w:r>
      <w:r w:rsidR="00993B2B" w:rsidRPr="00BA7590">
        <w:rPr>
          <w:rFonts w:ascii="Tahoma" w:hAnsi="Tahoma" w:cs="Tahoma"/>
          <w:sz w:val="24"/>
          <w:szCs w:val="24"/>
        </w:rPr>
        <w:t>/Panią_______________________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2.Zamawiający ustanawia Inspektora Nadzoru Inwestorskiego SBR Project Dawid Blicharz:,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993B2B" w:rsidRPr="00BA7590" w:rsidRDefault="00993B2B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Zmiana postanowień. Sposób rozwiązania umowy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12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1.Zmiany postanowień umowy, albo wprowadzenie do niej nowych postanowień, wymaga  formy pisemnej i zgody obu stron, pod rygorem nieważności.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2.Umowa może być rozwiązana za obopólną zgodą Stron w każdym czasie.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3.Do rozwiązania umowy w formie wypowiedzenia stosuje się odpowiednio postanowienia § 10</w:t>
      </w:r>
      <w:r w:rsidR="00993B2B" w:rsidRPr="00BA7590">
        <w:rPr>
          <w:rFonts w:ascii="Tahoma" w:hAnsi="Tahoma" w:cs="Tahoma"/>
          <w:sz w:val="24"/>
          <w:szCs w:val="24"/>
        </w:rPr>
        <w:t>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4.Zamawiający może wypowiedzieć umowę także z powodu okoliczności wymienionych w KC.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Termin obowiązywania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13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Umowa obowiązuje od  podpisania, do wykonania zamówienia i upływu okresów gwarancji i rękojmi, o których  mowa w § </w:t>
      </w:r>
      <w:r w:rsidR="00993B2B" w:rsidRPr="00BA7590">
        <w:rPr>
          <w:rFonts w:ascii="Tahoma" w:hAnsi="Tahoma" w:cs="Tahoma"/>
          <w:sz w:val="24"/>
          <w:szCs w:val="24"/>
        </w:rPr>
        <w:t>8</w:t>
      </w:r>
      <w:r w:rsidRPr="00BA7590">
        <w:rPr>
          <w:rFonts w:ascii="Tahoma" w:hAnsi="Tahoma" w:cs="Tahoma"/>
          <w:sz w:val="24"/>
          <w:szCs w:val="24"/>
        </w:rPr>
        <w:t xml:space="preserve"> umowy.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Zakaz cesji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14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1. Dla zbywania, nabywania praw i obowiązków wynikających z niniejszej umowy, zastosowanie mają przepisy Kodeksu Cywilnego.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2. Prawa i obowiązki wynikające z niniejszej umowy oraz innych ustaleń pomiędzy Stronami, nie mogą być bez uprzedniej zgody Zamawiającego zbyte, scedowane lub w jakiejkolwiek innej formie przeniesione na osoby trzecie.</w:t>
      </w:r>
    </w:p>
    <w:p w:rsidR="00551085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113E57" w:rsidRPr="00BA7590" w:rsidRDefault="00113E57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lastRenderedPageBreak/>
        <w:t>Postanowienia końcowe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15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W sprawach nieuregulowanych postanowieniami niniejszej umowy mają zastosowanie przepisy Kodeksu cywilnego oraz innych przepisów prawa nie wymienionych w dokumentach związanych z niniejsza umową, a niezbędnych dla prawidłowego wykonania powierzonego zadania inwestycyjnego objętego niniejszą umową.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Właściwość miejscowa sądu powszechnego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16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Sądem właściwym dla rozstrzygnięcia sporu wynikającego z niniejszej umowy będzie sąd powszechny właściwy miejscowo dla siedziby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b/>
          <w:i/>
          <w:sz w:val="24"/>
          <w:szCs w:val="24"/>
        </w:rPr>
      </w:pPr>
      <w:r w:rsidRPr="00BA7590">
        <w:rPr>
          <w:rFonts w:ascii="Tahoma" w:hAnsi="Tahoma" w:cs="Tahoma"/>
          <w:b/>
          <w:i/>
          <w:sz w:val="24"/>
          <w:szCs w:val="24"/>
        </w:rPr>
        <w:t>Załączniki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§ 17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Załączniki do umowy stanowią: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1) załącznik Nr 1 – dokumentacja projektowa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2) załącznik Nr </w:t>
      </w:r>
      <w:r w:rsidR="00BA7590">
        <w:rPr>
          <w:rFonts w:ascii="Tahoma" w:hAnsi="Tahoma" w:cs="Tahoma"/>
          <w:sz w:val="24"/>
          <w:szCs w:val="24"/>
        </w:rPr>
        <w:t xml:space="preserve">2 </w:t>
      </w:r>
      <w:r w:rsidR="00BA7590" w:rsidRPr="00BA7590">
        <w:rPr>
          <w:rFonts w:ascii="Tahoma" w:hAnsi="Tahoma" w:cs="Tahoma"/>
          <w:sz w:val="24"/>
          <w:szCs w:val="24"/>
        </w:rPr>
        <w:t>i dalsze – uprawnienia budowlane oraz zaświadczenia o przynależności do właściwych organizacji samorządu zawodowego osób wymienionych w § 11</w:t>
      </w:r>
      <w:r w:rsidR="00BA7590">
        <w:rPr>
          <w:rFonts w:ascii="Tahoma" w:hAnsi="Tahoma" w:cs="Tahoma"/>
          <w:sz w:val="24"/>
          <w:szCs w:val="24"/>
        </w:rPr>
        <w:t xml:space="preserve"> 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3) załącznik Nr 3</w:t>
      </w:r>
      <w:r w:rsidR="003619B8">
        <w:rPr>
          <w:rFonts w:ascii="Tahoma" w:hAnsi="Tahoma" w:cs="Tahoma"/>
          <w:sz w:val="24"/>
          <w:szCs w:val="24"/>
        </w:rPr>
        <w:t xml:space="preserve"> oferta wykonawcy</w:t>
      </w:r>
      <w:r w:rsidRPr="00BA7590">
        <w:rPr>
          <w:rFonts w:ascii="Tahoma" w:hAnsi="Tahoma" w:cs="Tahoma"/>
          <w:sz w:val="24"/>
          <w:szCs w:val="24"/>
        </w:rPr>
        <w:t>,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18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Umowę sporządzono w czterech jednobrzmiących egzemplarzach, w tym jeden egzemplarz  dla Wykonawcy i trzy egzemplarze dla Zamawiającego.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§ 19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>Umowa wchodzi w życie z dniem podpisania.</w:t>
      </w:r>
    </w:p>
    <w:p w:rsidR="00551085" w:rsidRPr="00BA7590" w:rsidRDefault="00551085" w:rsidP="00551085">
      <w:pPr>
        <w:spacing w:line="23" w:lineRule="atLeast"/>
        <w:jc w:val="both"/>
        <w:rPr>
          <w:rFonts w:ascii="Tahoma" w:hAnsi="Tahoma" w:cs="Tahoma"/>
          <w:sz w:val="24"/>
          <w:szCs w:val="24"/>
        </w:rPr>
      </w:pPr>
    </w:p>
    <w:p w:rsidR="00551085" w:rsidRPr="00BA7590" w:rsidRDefault="00551085" w:rsidP="00551085">
      <w:pPr>
        <w:spacing w:line="23" w:lineRule="atLeast"/>
        <w:jc w:val="center"/>
        <w:rPr>
          <w:rFonts w:ascii="Tahoma" w:hAnsi="Tahoma" w:cs="Tahoma"/>
          <w:sz w:val="24"/>
          <w:szCs w:val="24"/>
        </w:rPr>
      </w:pPr>
      <w:r w:rsidRPr="00BA7590">
        <w:rPr>
          <w:rFonts w:ascii="Tahoma" w:hAnsi="Tahoma" w:cs="Tahoma"/>
          <w:sz w:val="24"/>
          <w:szCs w:val="24"/>
        </w:rPr>
        <w:t xml:space="preserve">Z A M A W I A J Ą C Y </w:t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</w:r>
      <w:r w:rsidRPr="00BA7590">
        <w:rPr>
          <w:rFonts w:ascii="Tahoma" w:hAnsi="Tahoma" w:cs="Tahoma"/>
          <w:sz w:val="24"/>
          <w:szCs w:val="24"/>
        </w:rPr>
        <w:tab/>
        <w:t>W Y K O N A W C A</w:t>
      </w:r>
    </w:p>
    <w:p w:rsidR="00551085" w:rsidRPr="00BA7590" w:rsidRDefault="00551085">
      <w:pPr>
        <w:rPr>
          <w:rFonts w:ascii="Tahoma" w:hAnsi="Tahoma" w:cs="Tahoma"/>
          <w:sz w:val="24"/>
          <w:szCs w:val="24"/>
        </w:rPr>
      </w:pPr>
    </w:p>
    <w:sectPr w:rsidR="00551085" w:rsidRPr="00BA7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043" w:rsidRDefault="00F74043" w:rsidP="0099744D">
      <w:r>
        <w:separator/>
      </w:r>
    </w:p>
  </w:endnote>
  <w:endnote w:type="continuationSeparator" w:id="0">
    <w:p w:rsidR="00F74043" w:rsidRDefault="00F74043" w:rsidP="0099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043" w:rsidRDefault="00F74043" w:rsidP="0099744D">
      <w:r>
        <w:separator/>
      </w:r>
    </w:p>
  </w:footnote>
  <w:footnote w:type="continuationSeparator" w:id="0">
    <w:p w:rsidR="00F74043" w:rsidRDefault="00F74043" w:rsidP="00997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590" w:rsidRPr="00BA7590" w:rsidRDefault="00BA7590">
    <w:pPr>
      <w:pStyle w:val="Nagwek"/>
      <w:rPr>
        <w:rFonts w:ascii="Tahoma" w:hAnsi="Tahoma" w:cs="Tahoma"/>
        <w:sz w:val="22"/>
        <w:szCs w:val="22"/>
      </w:rPr>
    </w:pPr>
    <w:r w:rsidRPr="00BA7590">
      <w:rPr>
        <w:rFonts w:ascii="Tahoma" w:hAnsi="Tahoma" w:cs="Tahoma"/>
        <w:sz w:val="22"/>
        <w:szCs w:val="22"/>
      </w:rPr>
      <w:t>RIG 271.</w:t>
    </w:r>
    <w:r w:rsidR="00726778">
      <w:rPr>
        <w:rFonts w:ascii="Tahoma" w:hAnsi="Tahoma" w:cs="Tahoma"/>
        <w:sz w:val="22"/>
        <w:szCs w:val="22"/>
      </w:rPr>
      <w:t>12</w:t>
    </w:r>
    <w:r w:rsidRPr="00BA7590">
      <w:rPr>
        <w:rFonts w:ascii="Tahoma" w:hAnsi="Tahoma" w:cs="Tahoma"/>
        <w:sz w:val="22"/>
        <w:szCs w:val="22"/>
      </w:rPr>
      <w:t>R.2019</w:t>
    </w:r>
  </w:p>
  <w:p w:rsidR="00BA7590" w:rsidRPr="00BA7590" w:rsidRDefault="00BA7590" w:rsidP="00BA7590">
    <w:pPr>
      <w:pStyle w:val="Nagwek"/>
      <w:jc w:val="right"/>
      <w:rPr>
        <w:rFonts w:ascii="Tahoma" w:hAnsi="Tahoma" w:cs="Tahoma"/>
        <w:sz w:val="22"/>
        <w:szCs w:val="22"/>
      </w:rPr>
    </w:pPr>
    <w:r w:rsidRPr="00BA7590">
      <w:rPr>
        <w:rFonts w:ascii="Tahoma" w:hAnsi="Tahoma" w:cs="Tahoma"/>
        <w:sz w:val="22"/>
        <w:szCs w:val="22"/>
      </w:rPr>
      <w:t xml:space="preserve">Załącznik Nr </w:t>
    </w:r>
    <w:r w:rsidR="00492528">
      <w:rPr>
        <w:rFonts w:ascii="Tahoma" w:hAnsi="Tahoma" w:cs="Tahoma"/>
        <w:sz w:val="22"/>
        <w:szCs w:val="22"/>
      </w:rPr>
      <w:t>4</w:t>
    </w:r>
    <w:r w:rsidRPr="00BA7590">
      <w:rPr>
        <w:rFonts w:ascii="Tahoma" w:hAnsi="Tahoma" w:cs="Tahoma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B7664"/>
    <w:multiLevelType w:val="multilevel"/>
    <w:tmpl w:val="C390F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5842B47"/>
    <w:multiLevelType w:val="hybridMultilevel"/>
    <w:tmpl w:val="948C3290"/>
    <w:lvl w:ilvl="0" w:tplc="DD1E7D0C">
      <w:start w:val="1"/>
      <w:numFmt w:val="decimal"/>
      <w:lvlText w:val="%1."/>
      <w:lvlJc w:val="left"/>
      <w:pPr>
        <w:ind w:left="360" w:hanging="360"/>
      </w:pPr>
      <w:rPr>
        <w:rFonts w:eastAsia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2056CF"/>
    <w:multiLevelType w:val="hybridMultilevel"/>
    <w:tmpl w:val="F18AC028"/>
    <w:lvl w:ilvl="0" w:tplc="6BF05CD4">
      <w:start w:val="1"/>
      <w:numFmt w:val="bullet"/>
      <w:lvlText w:val="-"/>
      <w:lvlJc w:val="left"/>
      <w:pPr>
        <w:ind w:left="96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BD8ADA8E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2F485B84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35E0526A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426EC9CC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18E2E118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EDCC4892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6214151C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4DC4ED30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7B6637E"/>
    <w:multiLevelType w:val="hybridMultilevel"/>
    <w:tmpl w:val="2D9AD828"/>
    <w:lvl w:ilvl="0" w:tplc="17A2EC2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085"/>
    <w:rsid w:val="00113E57"/>
    <w:rsid w:val="00162764"/>
    <w:rsid w:val="002478C9"/>
    <w:rsid w:val="00253925"/>
    <w:rsid w:val="00256DCE"/>
    <w:rsid w:val="003619B8"/>
    <w:rsid w:val="0037171E"/>
    <w:rsid w:val="003F6D77"/>
    <w:rsid w:val="00462E2C"/>
    <w:rsid w:val="00492528"/>
    <w:rsid w:val="004F415F"/>
    <w:rsid w:val="00551085"/>
    <w:rsid w:val="00726778"/>
    <w:rsid w:val="00773B20"/>
    <w:rsid w:val="00776D8F"/>
    <w:rsid w:val="007B50ED"/>
    <w:rsid w:val="00925857"/>
    <w:rsid w:val="00993B2B"/>
    <w:rsid w:val="00993F3F"/>
    <w:rsid w:val="0099744D"/>
    <w:rsid w:val="00BA7590"/>
    <w:rsid w:val="00C54659"/>
    <w:rsid w:val="00DA59C9"/>
    <w:rsid w:val="00E86BB1"/>
    <w:rsid w:val="00F07D5C"/>
    <w:rsid w:val="00F74043"/>
    <w:rsid w:val="00FC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64F3"/>
  <w15:chartTrackingRefBased/>
  <w15:docId w15:val="{67D67F06-8E86-4CC2-BA70-393A8AD9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51085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510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5108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744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744D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744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5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590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75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590"/>
    <w:rPr>
      <w:rFonts w:ascii="Arial" w:eastAsia="Times New Roman" w:hAnsi="Arial" w:cs="Times New Roman"/>
      <w:snapToGrid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0AA2C-59AE-4609-9A38-E80E60FF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2796</Words>
  <Characters>16781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piotrb</dc:creator>
  <cp:keywords/>
  <dc:description/>
  <cp:lastModifiedBy>piotr brach</cp:lastModifiedBy>
  <cp:revision>10</cp:revision>
  <cp:lastPrinted>2019-03-06T11:57:00Z</cp:lastPrinted>
  <dcterms:created xsi:type="dcterms:W3CDTF">2019-02-22T08:57:00Z</dcterms:created>
  <dcterms:modified xsi:type="dcterms:W3CDTF">2019-10-07T07:45:00Z</dcterms:modified>
</cp:coreProperties>
</file>