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085" w:rsidRPr="00BA7590" w:rsidRDefault="00BA7590" w:rsidP="00551085">
      <w:pPr>
        <w:spacing w:line="23" w:lineRule="atLeast"/>
        <w:jc w:val="center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PROJEKT </w:t>
      </w:r>
      <w:r w:rsidR="00551085" w:rsidRPr="00BA7590">
        <w:rPr>
          <w:rFonts w:ascii="Tahoma" w:hAnsi="Tahoma" w:cs="Tahoma"/>
          <w:sz w:val="24"/>
          <w:szCs w:val="24"/>
        </w:rPr>
        <w:t xml:space="preserve">U M O W A </w:t>
      </w:r>
      <w:r w:rsidR="00253925">
        <w:rPr>
          <w:rFonts w:ascii="Tahoma" w:hAnsi="Tahoma" w:cs="Tahoma"/>
          <w:sz w:val="24"/>
          <w:szCs w:val="24"/>
        </w:rPr>
        <w:t>RIG 271.</w:t>
      </w:r>
      <w:r w:rsidR="00492528">
        <w:rPr>
          <w:rFonts w:ascii="Tahoma" w:hAnsi="Tahoma" w:cs="Tahoma"/>
          <w:sz w:val="24"/>
          <w:szCs w:val="24"/>
        </w:rPr>
        <w:t>9</w:t>
      </w:r>
      <w:r w:rsidR="00253925">
        <w:rPr>
          <w:rFonts w:ascii="Tahoma" w:hAnsi="Tahoma" w:cs="Tahoma"/>
          <w:sz w:val="24"/>
          <w:szCs w:val="24"/>
        </w:rPr>
        <w:t xml:space="preserve">.2019 </w:t>
      </w:r>
      <w:r w:rsidR="00551085" w:rsidRPr="00BA7590">
        <w:rPr>
          <w:rFonts w:ascii="Tahoma" w:hAnsi="Tahoma" w:cs="Tahoma"/>
          <w:sz w:val="24"/>
          <w:szCs w:val="24"/>
        </w:rPr>
        <w:t>-</w:t>
      </w:r>
      <w:r w:rsidR="0099744D" w:rsidRPr="00BA7590">
        <w:rPr>
          <w:rFonts w:ascii="Tahoma" w:hAnsi="Tahoma" w:cs="Tahoma"/>
          <w:sz w:val="24"/>
          <w:szCs w:val="24"/>
        </w:rPr>
        <w:t>___/___</w:t>
      </w:r>
      <w:r w:rsidR="00551085" w:rsidRPr="00BA7590">
        <w:rPr>
          <w:rFonts w:ascii="Tahoma" w:hAnsi="Tahoma" w:cs="Tahoma"/>
          <w:sz w:val="24"/>
          <w:szCs w:val="24"/>
        </w:rPr>
        <w:t>/RIG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W dniu </w:t>
      </w:r>
      <w:r w:rsidR="0099744D" w:rsidRPr="00BA7590">
        <w:rPr>
          <w:rFonts w:ascii="Tahoma" w:hAnsi="Tahoma" w:cs="Tahoma"/>
          <w:sz w:val="24"/>
          <w:szCs w:val="24"/>
        </w:rPr>
        <w:t xml:space="preserve">________-2019 </w:t>
      </w:r>
      <w:r w:rsidRPr="00BA7590">
        <w:rPr>
          <w:rFonts w:ascii="Tahoma" w:hAnsi="Tahoma" w:cs="Tahoma"/>
          <w:sz w:val="24"/>
          <w:szCs w:val="24"/>
        </w:rPr>
        <w:t>roku, pomiędzy: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Gminą Adamów, REGON 950368486, NIP 9222813872, reprezentowaną przez: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ab/>
        <w:t>1)Wójta Gminy Adamów - Dariusz Szykuła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ab/>
        <w:t>2) przy kontrasygnacie Skarbnika Gminy - Ewelina Droździel Szykuła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z siedzibą: Urząd Gminy Adamów w Adamowie, Adamów 11b, 22-442  Adamów; zwaną dalej „zamawiającym”, a</w:t>
      </w:r>
    </w:p>
    <w:p w:rsidR="00BA7590" w:rsidRPr="00BA7590" w:rsidRDefault="00BA7590" w:rsidP="00BA7590">
      <w:pPr>
        <w:tabs>
          <w:tab w:val="left" w:pos="426"/>
        </w:tabs>
        <w:rPr>
          <w:rFonts w:ascii="Tahoma" w:eastAsia="Calibri" w:hAnsi="Tahoma" w:cs="Tahoma"/>
          <w:sz w:val="24"/>
          <w:szCs w:val="24"/>
          <w:lang w:eastAsia="en-US"/>
        </w:rPr>
      </w:pPr>
      <w:r w:rsidRPr="00BA7590">
        <w:rPr>
          <w:rFonts w:ascii="Tahoma" w:eastAsia="Calibri" w:hAnsi="Tahoma" w:cs="Tahoma"/>
          <w:sz w:val="24"/>
          <w:szCs w:val="24"/>
          <w:lang w:eastAsia="en-US"/>
        </w:rPr>
        <w:t>a___________________________(nazwa Wykonawcy) z siedzibą w ______________________ (siedziba Wykonawcy), ____________________________(adres wykonawcy),</w:t>
      </w:r>
    </w:p>
    <w:p w:rsidR="00BA7590" w:rsidRPr="00BA7590" w:rsidRDefault="00BA7590" w:rsidP="00BA7590">
      <w:pPr>
        <w:tabs>
          <w:tab w:val="left" w:pos="426"/>
        </w:tabs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BA7590">
        <w:rPr>
          <w:rFonts w:ascii="Tahoma" w:eastAsia="Calibri" w:hAnsi="Tahoma" w:cs="Tahoma"/>
          <w:sz w:val="24"/>
          <w:szCs w:val="24"/>
          <w:lang w:eastAsia="en-US"/>
        </w:rPr>
        <w:t>wpisanym/wpisaną do Krajowego Rejestru Sądowego (lub, odpowiednio, do innego rejestru lub ewidencji) pod numerem: _________________przez ________________Regon: _____________,  NIP: ___________(odpowiednio) reprezentowanym/reprezentowaną (na podstawie odpisu z KRS / pełnomocnictwa innego dokumentu, z którego wynika umocowanie do reprezentowania - stanowiącego załącznik do niniejszej umowy)  przez:</w:t>
      </w:r>
    </w:p>
    <w:p w:rsidR="00BA7590" w:rsidRPr="00BA7590" w:rsidRDefault="00BA7590" w:rsidP="00BA7590">
      <w:pPr>
        <w:widowControl/>
        <w:numPr>
          <w:ilvl w:val="0"/>
          <w:numId w:val="4"/>
        </w:numPr>
        <w:tabs>
          <w:tab w:val="left" w:pos="426"/>
        </w:tabs>
        <w:ind w:left="0" w:firstLine="0"/>
        <w:contextualSpacing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BA7590">
        <w:rPr>
          <w:rFonts w:ascii="Tahoma" w:eastAsia="Calibri" w:hAnsi="Tahoma" w:cs="Tahoma"/>
          <w:sz w:val="24"/>
          <w:szCs w:val="24"/>
          <w:lang w:eastAsia="en-US"/>
        </w:rPr>
        <w:t>(imię, nazwisko i pełniona funkcja reprezentanta Wykonawcy),</w:t>
      </w:r>
    </w:p>
    <w:p w:rsidR="00BA7590" w:rsidRPr="00BA7590" w:rsidRDefault="00BA7590" w:rsidP="00BA7590">
      <w:pPr>
        <w:widowControl/>
        <w:numPr>
          <w:ilvl w:val="0"/>
          <w:numId w:val="4"/>
        </w:numPr>
        <w:tabs>
          <w:tab w:val="left" w:pos="426"/>
        </w:tabs>
        <w:ind w:left="0" w:firstLine="0"/>
        <w:contextualSpacing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BA7590">
        <w:rPr>
          <w:rFonts w:ascii="Tahoma" w:eastAsia="Calibri" w:hAnsi="Tahoma" w:cs="Tahoma"/>
          <w:sz w:val="24"/>
          <w:szCs w:val="24"/>
          <w:lang w:eastAsia="en-US"/>
        </w:rPr>
        <w:t>(imię, nazwisko i pełniona funkcja reprezentanta Wykonawcy),</w:t>
      </w:r>
    </w:p>
    <w:p w:rsidR="00551085" w:rsidRPr="00BA7590" w:rsidRDefault="00BA7590" w:rsidP="00BA7590">
      <w:pPr>
        <w:tabs>
          <w:tab w:val="left" w:pos="426"/>
        </w:tabs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eastAsia="Calibri" w:hAnsi="Tahoma" w:cs="Tahoma"/>
          <w:sz w:val="24"/>
          <w:szCs w:val="24"/>
          <w:lang w:eastAsia="en-US"/>
        </w:rPr>
        <w:t>zwanym/zwaną dalej „</w:t>
      </w:r>
      <w:r w:rsidRPr="00BA7590">
        <w:rPr>
          <w:rFonts w:ascii="Tahoma" w:eastAsia="Calibri" w:hAnsi="Tahoma" w:cs="Tahoma"/>
          <w:b/>
          <w:sz w:val="24"/>
          <w:szCs w:val="24"/>
          <w:lang w:eastAsia="en-US"/>
        </w:rPr>
        <w:t>Wykonawcą</w:t>
      </w:r>
      <w:r w:rsidRPr="00BA7590">
        <w:rPr>
          <w:rFonts w:ascii="Tahoma" w:eastAsia="Calibri" w:hAnsi="Tahoma" w:cs="Tahoma"/>
          <w:sz w:val="24"/>
          <w:szCs w:val="24"/>
          <w:lang w:eastAsia="en-US"/>
        </w:rPr>
        <w:t>”, łącznie zwanymi „</w:t>
      </w:r>
      <w:r w:rsidRPr="00BA7590">
        <w:rPr>
          <w:rFonts w:ascii="Tahoma" w:eastAsia="Calibri" w:hAnsi="Tahoma" w:cs="Tahoma"/>
          <w:b/>
          <w:sz w:val="24"/>
          <w:szCs w:val="24"/>
          <w:lang w:eastAsia="en-US"/>
        </w:rPr>
        <w:t>Stronami</w:t>
      </w:r>
      <w:r w:rsidRPr="00BA7590">
        <w:rPr>
          <w:rFonts w:ascii="Tahoma" w:eastAsia="Calibri" w:hAnsi="Tahoma" w:cs="Tahoma"/>
          <w:sz w:val="24"/>
          <w:szCs w:val="24"/>
          <w:lang w:eastAsia="en-US"/>
        </w:rPr>
        <w:t>”, a odrębnie „</w:t>
      </w:r>
      <w:r w:rsidRPr="00BA7590">
        <w:rPr>
          <w:rFonts w:ascii="Tahoma" w:eastAsia="Calibri" w:hAnsi="Tahoma" w:cs="Tahoma"/>
          <w:b/>
          <w:sz w:val="24"/>
          <w:szCs w:val="24"/>
          <w:lang w:eastAsia="en-US"/>
        </w:rPr>
        <w:t>Stroną</w:t>
      </w:r>
      <w:r w:rsidRPr="00BA7590">
        <w:rPr>
          <w:rFonts w:ascii="Tahoma" w:eastAsia="Calibri" w:hAnsi="Tahoma" w:cs="Tahoma"/>
          <w:sz w:val="24"/>
          <w:szCs w:val="24"/>
          <w:lang w:eastAsia="en-US"/>
        </w:rPr>
        <w:t>”</w:t>
      </w:r>
      <w:r>
        <w:rPr>
          <w:rFonts w:ascii="Tahoma" w:eastAsia="Calibri" w:hAnsi="Tahoma" w:cs="Tahoma"/>
          <w:sz w:val="24"/>
          <w:szCs w:val="24"/>
          <w:lang w:eastAsia="en-US"/>
        </w:rPr>
        <w:t xml:space="preserve">- </w:t>
      </w:r>
      <w:r w:rsidR="00551085" w:rsidRPr="00BA7590">
        <w:rPr>
          <w:rFonts w:ascii="Tahoma" w:hAnsi="Tahoma" w:cs="Tahoma"/>
          <w:sz w:val="24"/>
          <w:szCs w:val="24"/>
        </w:rPr>
        <w:t xml:space="preserve">zostaje zawarta umowa na;  </w:t>
      </w:r>
      <w:r w:rsidR="00551085" w:rsidRPr="00BA7590">
        <w:rPr>
          <w:rFonts w:ascii="Tahoma" w:eastAsia="Calibri" w:hAnsi="Tahoma" w:cs="Tahoma"/>
          <w:sz w:val="24"/>
          <w:szCs w:val="24"/>
        </w:rPr>
        <w:t>Wykonanie</w:t>
      </w:r>
      <w:r w:rsidR="0099744D" w:rsidRPr="00BA7590">
        <w:rPr>
          <w:rFonts w:ascii="Tahoma" w:eastAsia="Calibri" w:hAnsi="Tahoma" w:cs="Tahoma"/>
          <w:sz w:val="24"/>
          <w:szCs w:val="24"/>
        </w:rPr>
        <w:t xml:space="preserve"> ____________________________________</w:t>
      </w:r>
      <w:r w:rsidR="00551085" w:rsidRPr="00BA7590">
        <w:rPr>
          <w:rFonts w:ascii="Tahoma" w:hAnsi="Tahoma" w:cs="Tahoma"/>
          <w:sz w:val="24"/>
          <w:szCs w:val="24"/>
        </w:rPr>
        <w:t>,</w:t>
      </w:r>
      <w:r w:rsidR="00FC03F9" w:rsidRPr="00BA7590">
        <w:rPr>
          <w:rFonts w:ascii="Tahoma" w:hAnsi="Tahoma" w:cs="Tahoma"/>
          <w:sz w:val="24"/>
          <w:szCs w:val="24"/>
        </w:rPr>
        <w:t xml:space="preserve"> </w:t>
      </w:r>
      <w:r w:rsidR="00551085" w:rsidRPr="00BA7590">
        <w:rPr>
          <w:rFonts w:ascii="Tahoma" w:hAnsi="Tahoma" w:cs="Tahoma"/>
          <w:sz w:val="24"/>
          <w:szCs w:val="24"/>
        </w:rPr>
        <w:t>która oparta jest na przeprowadzonym postępowaniu opartym na regulaminie postępowania poniżej 30000 euro a umowa niniejsza została zawarta w oparciu o dokumenty wchodzące w skład wybranej oferty przez zamawiającego, o treści: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Przedmiot zamówienia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1. Wykonawca zobowiązuje się do wykonania robót, o których mowa w § 1, zgodnie z projektem i oraz zasadami wiedzy technicznej.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2.Zamawiający zleca, a wykonawca przyjmuje zlecenie wykonania robót budowlanych związanych z wykonaniem;</w:t>
      </w:r>
    </w:p>
    <w:p w:rsidR="00551085" w:rsidRPr="00BA7590" w:rsidRDefault="00551085" w:rsidP="00492528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492528">
        <w:rPr>
          <w:rFonts w:ascii="Tahoma" w:hAnsi="Tahoma" w:cs="Tahoma"/>
          <w:sz w:val="24"/>
          <w:szCs w:val="24"/>
        </w:rPr>
        <w:t xml:space="preserve"> ,, </w:t>
      </w:r>
      <w:r w:rsidR="00492528" w:rsidRPr="00492528">
        <w:rPr>
          <w:rFonts w:ascii="Tahoma" w:hAnsi="Tahoma" w:cs="Tahoma"/>
          <w:i/>
          <w:color w:val="000000"/>
          <w:sz w:val="24"/>
          <w:szCs w:val="24"/>
        </w:rPr>
        <w:t>Remont drogi gminnej w m. Suchowola, dz. nr ew. 2960/2.</w:t>
      </w:r>
      <w:r w:rsidR="00492528">
        <w:rPr>
          <w:rFonts w:ascii="Tahoma" w:hAnsi="Tahoma" w:cs="Tahoma"/>
          <w:i/>
          <w:color w:val="000000"/>
        </w:rPr>
        <w:t xml:space="preserve"> </w:t>
      </w:r>
      <w:r w:rsidR="00FC03F9" w:rsidRPr="00BA7590">
        <w:rPr>
          <w:rFonts w:ascii="Tahoma" w:eastAsia="Calibri" w:hAnsi="Tahoma" w:cs="Tahoma"/>
          <w:sz w:val="24"/>
          <w:szCs w:val="24"/>
        </w:rPr>
        <w:t>”</w:t>
      </w:r>
      <w:r w:rsidRPr="00BA7590">
        <w:rPr>
          <w:rFonts w:ascii="Tahoma" w:hAnsi="Tahoma" w:cs="Tahoma"/>
          <w:sz w:val="24"/>
          <w:szCs w:val="24"/>
        </w:rPr>
        <w:t>, w zakresie:</w:t>
      </w:r>
    </w:p>
    <w:p w:rsidR="00551085" w:rsidRPr="00BA7590" w:rsidRDefault="0099744D" w:rsidP="0099744D">
      <w:pPr>
        <w:widowControl/>
        <w:autoSpaceDN w:val="0"/>
        <w:spacing w:after="4" w:line="266" w:lineRule="auto"/>
        <w:ind w:left="96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a) </w:t>
      </w:r>
      <w:r w:rsidR="00492528">
        <w:rPr>
          <w:rFonts w:ascii="Tahoma" w:hAnsi="Tahoma" w:cs="Tahoma"/>
          <w:sz w:val="24"/>
          <w:szCs w:val="24"/>
        </w:rPr>
        <w:t>roboty pomiarowe</w:t>
      </w:r>
    </w:p>
    <w:p w:rsidR="0099744D" w:rsidRPr="00BA7590" w:rsidRDefault="0099744D" w:rsidP="0099744D">
      <w:pPr>
        <w:widowControl/>
        <w:autoSpaceDN w:val="0"/>
        <w:spacing w:after="4" w:line="266" w:lineRule="auto"/>
        <w:ind w:left="96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b) </w:t>
      </w:r>
      <w:r w:rsidR="00492528">
        <w:rPr>
          <w:rFonts w:ascii="Tahoma" w:hAnsi="Tahoma" w:cs="Tahoma"/>
          <w:sz w:val="24"/>
          <w:szCs w:val="24"/>
        </w:rPr>
        <w:t>prace ziemne</w:t>
      </w:r>
    </w:p>
    <w:p w:rsidR="0099744D" w:rsidRPr="00BA7590" w:rsidRDefault="0099744D" w:rsidP="0099744D">
      <w:pPr>
        <w:widowControl/>
        <w:autoSpaceDN w:val="0"/>
        <w:spacing w:after="4" w:line="266" w:lineRule="auto"/>
        <w:ind w:left="96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c) </w:t>
      </w:r>
      <w:r w:rsidR="00492528">
        <w:rPr>
          <w:rFonts w:ascii="Tahoma" w:hAnsi="Tahoma" w:cs="Tahoma"/>
          <w:sz w:val="24"/>
          <w:szCs w:val="24"/>
        </w:rPr>
        <w:t>prace związane z nawierzchnią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Zakres prac określony jest  projektem, który stanowi załącznik do umowy Nr 1 w  sprawie </w:t>
      </w:r>
      <w:r w:rsidR="00253925">
        <w:rPr>
          <w:rFonts w:ascii="Tahoma" w:hAnsi="Tahoma" w:cs="Tahoma"/>
          <w:sz w:val="24"/>
          <w:szCs w:val="24"/>
        </w:rPr>
        <w:t>RIG 271.</w:t>
      </w:r>
      <w:r w:rsidR="00492528">
        <w:rPr>
          <w:rFonts w:ascii="Tahoma" w:hAnsi="Tahoma" w:cs="Tahoma"/>
          <w:sz w:val="24"/>
          <w:szCs w:val="24"/>
        </w:rPr>
        <w:t>9</w:t>
      </w:r>
      <w:r w:rsidR="00253925">
        <w:rPr>
          <w:rFonts w:ascii="Tahoma" w:hAnsi="Tahoma" w:cs="Tahoma"/>
          <w:sz w:val="24"/>
          <w:szCs w:val="24"/>
        </w:rPr>
        <w:t xml:space="preserve">R.2019 </w:t>
      </w:r>
    </w:p>
    <w:p w:rsidR="00492528" w:rsidRDefault="00551085" w:rsidP="00492528">
      <w:pPr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3.Kody oznaczone alfanumerycznie to: </w:t>
      </w:r>
      <w:r w:rsidR="00492528" w:rsidRPr="002E5909">
        <w:rPr>
          <w:rFonts w:ascii="Tahoma" w:hAnsi="Tahoma" w:cs="Tahoma"/>
          <w:color w:val="000000"/>
          <w:sz w:val="24"/>
          <w:szCs w:val="24"/>
        </w:rPr>
        <w:t>45111200-0 Roboty w zakresie przygotowania terenu pod budowę i roboty ziemne 45233120-6 Roboty w zakresie budowy dróg</w:t>
      </w:r>
    </w:p>
    <w:p w:rsidR="00BA7590" w:rsidRPr="00BA7590" w:rsidRDefault="00BA7590" w:rsidP="00FC03F9">
      <w:p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 Zakres robót jest opisany dokumentacją projektową , wykonawczą  oraz specyfikacją techniczną  wykonania i odbioru poszczególnych robót budowlanych</w:t>
      </w:r>
      <w:r w:rsidR="00BA7590">
        <w:rPr>
          <w:rFonts w:ascii="Tahoma" w:hAnsi="Tahoma" w:cs="Tahoma"/>
          <w:sz w:val="24"/>
          <w:szCs w:val="24"/>
        </w:rPr>
        <w:t xml:space="preserve"> oraz przedmiary robót</w:t>
      </w:r>
      <w:r w:rsidRPr="00BA7590">
        <w:rPr>
          <w:rFonts w:ascii="Tahoma" w:hAnsi="Tahoma" w:cs="Tahoma"/>
          <w:sz w:val="24"/>
          <w:szCs w:val="24"/>
        </w:rPr>
        <w:t>, stanowiącą odpowiednio  Załącznik  Nr 1, do niniejszej umowy</w:t>
      </w:r>
      <w:r w:rsidR="00BA7590">
        <w:rPr>
          <w:rFonts w:ascii="Tahoma" w:hAnsi="Tahoma" w:cs="Tahoma"/>
          <w:sz w:val="24"/>
          <w:szCs w:val="24"/>
        </w:rPr>
        <w:t>.</w:t>
      </w:r>
      <w:r w:rsidRPr="00BA7590">
        <w:rPr>
          <w:rFonts w:ascii="Tahoma" w:hAnsi="Tahoma" w:cs="Tahoma"/>
          <w:sz w:val="24"/>
          <w:szCs w:val="24"/>
        </w:rPr>
        <w:t>- jako element pomocniczy</w:t>
      </w:r>
      <w:r w:rsidR="00BA7590">
        <w:rPr>
          <w:rFonts w:ascii="Tahoma" w:hAnsi="Tahoma" w:cs="Tahoma"/>
          <w:sz w:val="24"/>
          <w:szCs w:val="24"/>
        </w:rPr>
        <w:t>, łącznie występującą pod nazwą dokumentacja</w:t>
      </w:r>
      <w:r w:rsidRPr="00BA7590">
        <w:rPr>
          <w:rFonts w:ascii="Tahoma" w:hAnsi="Tahoma" w:cs="Tahoma"/>
          <w:sz w:val="24"/>
          <w:szCs w:val="24"/>
        </w:rPr>
        <w:t>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5.Na etapie realizacji zamówienia (przed wbudowaniem) wykonawca </w:t>
      </w:r>
      <w:r w:rsidR="003619B8">
        <w:rPr>
          <w:rFonts w:ascii="Tahoma" w:hAnsi="Tahoma" w:cs="Tahoma"/>
          <w:sz w:val="24"/>
          <w:szCs w:val="24"/>
        </w:rPr>
        <w:t xml:space="preserve">na  żądanie przedstawiciela zamawiającego, musi </w:t>
      </w:r>
      <w:r w:rsidRPr="00BA7590">
        <w:rPr>
          <w:rFonts w:ascii="Tahoma" w:hAnsi="Tahoma" w:cs="Tahoma"/>
          <w:sz w:val="24"/>
          <w:szCs w:val="24"/>
        </w:rPr>
        <w:t xml:space="preserve">przedłożyć zaświadczenia podmiotów </w:t>
      </w:r>
      <w:r w:rsidRPr="00BA7590">
        <w:rPr>
          <w:rFonts w:ascii="Tahoma" w:hAnsi="Tahoma" w:cs="Tahoma"/>
          <w:sz w:val="24"/>
          <w:szCs w:val="24"/>
        </w:rPr>
        <w:lastRenderedPageBreak/>
        <w:t xml:space="preserve">uprawnionych do kontroli jakości potwierdzające, że dostarczane produkty (materiały, podzespoły, urządzenia) odpowiadają określonym normom jakości. W szczególności wykonawca winien przedłożyć dokumenty potwierdzające jakość  użytych do wykonania zamówienia tych materiałów, podzespołów i urządzeń, w stosunku do których przepisy o systemie oceny zgodności, wymagają oznakowania symbolem CE. Dokumenty te należy włączyć do dokumentacji powykonawczej.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6. Ustalenia szczegółowe: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1) Zamawiający nie ponosi odpowiedzialności za zdarzenia i składniki majątkowe Wykonawcy, znajdujące się na placu budowy w trakcie realizacji przedmiotu umowy.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2) Wykonawca zabezpieczy teren budowy przed dostępem osób postronnych.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3) Wykonawca ponosi odpowiedzialność za szkody wyrządzone Zamawiającemu i osobom trzecim, wynikające z realizacji inwestycji w tym przywróci do stanu pierwotnego nawierzchnię zniszczone w trakcie robót w zakresie objętym robotami,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4) Wykonawca ponosi wobec Zamawiającego pełną odpowiedzialność za roboty, które wykonuje przy pomocy podwykonawców.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5) Wykonawca winien dołożyć wszelkich możliwych starań w celu uniknięcia jakichkolwiek opóźnień w wykonaniu umowy oraz niezwłocznie pisemnie poinformować Zamawiającego o wystąpieniu jakichkolwiek okoliczności mogących skutkować lub skutkujących opóźnieniem.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>6) W przypadku wykonania ekspertyz</w:t>
      </w:r>
      <w:r w:rsidR="003619B8">
        <w:rPr>
          <w:rFonts w:ascii="Tahoma" w:hAnsi="Tahoma" w:cs="Tahoma"/>
        </w:rPr>
        <w:t>,</w:t>
      </w:r>
      <w:r w:rsidRPr="00BA7590">
        <w:rPr>
          <w:rFonts w:ascii="Tahoma" w:hAnsi="Tahoma" w:cs="Tahoma"/>
        </w:rPr>
        <w:t xml:space="preserve"> gdy wyniki będą pozytywne tzn. parametry techniczne będą zgodne z zapisami w dokumentach projektowo-wykonawczymi, Wykonawca wznawia dalsze roboty związane z realizacją zadania. W przypadku uzyskania negatywnych wyników, Wykonawca zobowiązany będzie do wykonania zaleceń zawartych w dostarczon</w:t>
      </w:r>
      <w:r w:rsidR="00FC03F9" w:rsidRPr="00BA7590">
        <w:rPr>
          <w:rFonts w:ascii="Tahoma" w:hAnsi="Tahoma" w:cs="Tahoma"/>
        </w:rPr>
        <w:t xml:space="preserve">ym stanowisku </w:t>
      </w:r>
      <w:r w:rsidRPr="00BA7590">
        <w:rPr>
          <w:rFonts w:ascii="Tahoma" w:hAnsi="Tahoma" w:cs="Tahoma"/>
        </w:rPr>
        <w:t xml:space="preserve">przez Zamawiającego.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7. </w:t>
      </w:r>
      <w:r w:rsidRPr="00BA7590">
        <w:rPr>
          <w:rFonts w:ascii="Tahoma" w:hAnsi="Tahoma" w:cs="Tahoma"/>
          <w:bCs/>
        </w:rPr>
        <w:t xml:space="preserve">Wykonawcę obciążają następujące obowiązki: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1) wykonać przedmiot umowy zgodnie ze zleceniem Zamawiającego, dokumentacją projektową, zasadami współczesnej wiedzy technicznej, obowiązującymi przepisami i normami oraz </w:t>
      </w:r>
      <w:r w:rsidRPr="00BA7590">
        <w:rPr>
          <w:rFonts w:ascii="Tahoma" w:hAnsi="Tahoma" w:cs="Tahoma"/>
          <w:color w:val="auto"/>
        </w:rPr>
        <w:t>zgodnie z przepisami bhp i przeciwpożarowymi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2) wykonać roboty zgodnie z warunkami postepowania w zakresie określonym w opisie przedmiotu zamówienia.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</w:rPr>
        <w:t>3) i</w:t>
      </w:r>
      <w:r w:rsidRPr="00BA7590">
        <w:rPr>
          <w:rFonts w:ascii="Tahoma" w:hAnsi="Tahoma" w:cs="Tahoma"/>
          <w:color w:val="auto"/>
        </w:rPr>
        <w:t>nformować Zamawiającego na piśmie</w:t>
      </w:r>
      <w:r w:rsidR="003619B8">
        <w:rPr>
          <w:rFonts w:ascii="Tahoma" w:hAnsi="Tahoma" w:cs="Tahoma"/>
          <w:color w:val="auto"/>
        </w:rPr>
        <w:t xml:space="preserve">, </w:t>
      </w:r>
      <w:r w:rsidRPr="00BA7590">
        <w:rPr>
          <w:rFonts w:ascii="Tahoma" w:hAnsi="Tahoma" w:cs="Tahoma"/>
          <w:color w:val="auto"/>
        </w:rPr>
        <w:t xml:space="preserve"> o konieczności wykonania robót zamiennych oraz </w:t>
      </w:r>
      <w:r w:rsidRPr="00BA7590">
        <w:rPr>
          <w:rFonts w:ascii="Tahoma" w:hAnsi="Tahoma" w:cs="Tahoma"/>
        </w:rPr>
        <w:t xml:space="preserve">problemach i okolicznościach, które mogą wpłynąć na jakość i terminowość wykonywanych robót </w:t>
      </w:r>
      <w:r w:rsidRPr="00BA7590">
        <w:rPr>
          <w:rFonts w:ascii="Tahoma" w:hAnsi="Tahoma" w:cs="Tahoma"/>
          <w:color w:val="auto"/>
        </w:rPr>
        <w:t xml:space="preserve"> w terminie 3 dni od daty stwierdzenia konieczności ich wykonania. </w:t>
      </w:r>
      <w:r w:rsidR="003619B8">
        <w:rPr>
          <w:rFonts w:ascii="Tahoma" w:hAnsi="Tahoma" w:cs="Tahoma"/>
          <w:color w:val="auto"/>
        </w:rPr>
        <w:t>Zamawiający podejmuje decyzję pisemną o konieczności takich rozwiązań w terminie 2 dni roboczych.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4) w miejscu widocznym umieścić tablicę informacyjną oraz ogłoszenie zawierające dane dot. bezpieczeństwa i ochrony zdrowia o wzorze zgodnym z obowiązującymi przepisami prawa budowlanego.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>5) prowadzić dokumentację budowy</w:t>
      </w:r>
      <w:r w:rsidR="00FC03F9" w:rsidRPr="00BA7590">
        <w:rPr>
          <w:rFonts w:ascii="Tahoma" w:hAnsi="Tahoma" w:cs="Tahoma"/>
          <w:color w:val="auto"/>
        </w:rPr>
        <w:t xml:space="preserve"> wg. przepisów</w:t>
      </w:r>
      <w:r w:rsidRPr="00BA7590">
        <w:rPr>
          <w:rFonts w:ascii="Tahoma" w:hAnsi="Tahoma" w:cs="Tahoma"/>
          <w:color w:val="auto"/>
        </w:rPr>
        <w:t xml:space="preserve">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6) dostarczyć protokoły odbioru robót zanikowych i ulegających zakryciu.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7) wykonawca odpowiada za ustawione przez siebie znaki związane z prowadzonymi robotami.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8) o rozpoczęciu robót poinformować przedstawiciela zamawiającego,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9) w miejscach skrzyżowań z istniejącym uzbrojeniem terenu (kable energetyczne, telekomunikacyjne, wodociąg, gazociąg, sieci kanalizacji sanitarnej, deszczowej, ciepłociąg lub inne) wykonać przekopy kontrolne pod nadzorem osoby, która posiada stosowna wiedzę i uprawnienia- jeżeli występują.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lastRenderedPageBreak/>
        <w:t xml:space="preserve">10) wszystkie materiały budowlane w ramach umowy zabezpiecza Wykonawca,  stosować wyłącznie nowe materiały budowlane, dopuszczone do stosowania w budownictwie, zaopatrzone w wymagane aprobaty i certyfikaty, najwyższej jakości z punktu widzenia rodzaju i funkcji obiektu budowlanego będącego przedmiotem umowy, nieuszkodzone, wolne od praw i ciężarów osób trzecich, zgodnie ze specyfikacją techniczną producenta, w warunkach odpowiednich do wykonania prac z użyciem tych materiałów.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>11) koszty nadzorów branżowych</w:t>
      </w:r>
      <w:r w:rsidR="00FC03F9" w:rsidRPr="00BA7590">
        <w:rPr>
          <w:rFonts w:ascii="Tahoma" w:hAnsi="Tahoma" w:cs="Tahoma"/>
          <w:color w:val="auto"/>
        </w:rPr>
        <w:t xml:space="preserve"> przy wykonywanych robotach tj. kierowników robót, </w:t>
      </w:r>
      <w:r w:rsidRPr="00BA7590">
        <w:rPr>
          <w:rFonts w:ascii="Tahoma" w:hAnsi="Tahoma" w:cs="Tahoma"/>
          <w:color w:val="auto"/>
        </w:rPr>
        <w:t xml:space="preserve">obciążają Wykonawcę.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12) doprowadzić do stanu pierwotnego teren zaplecza budowy po zakończeniu robót.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13) przygotować i przekazać Zamawiającemu pełną dokumentację odbiorową (atesty, aprobaty, wyniki badań, kopie protokołów odbioru robót zanikowych i ulegających zakryciu).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>14) wykonawca zobowiązuje się wykonać i utrzymać w ramach kosztów określonych ofertą, drogę dojazdową do placu budowy, drogę montażową, zaplecze budowy, składowiska materiałów budowlanych, strzec mienia znajdującego się na terenie budowy</w:t>
      </w:r>
      <w:r w:rsidR="00FC03F9" w:rsidRPr="00BA7590">
        <w:rPr>
          <w:rFonts w:ascii="Tahoma" w:hAnsi="Tahoma" w:cs="Tahoma"/>
          <w:color w:val="auto"/>
        </w:rPr>
        <w:t>, tablic informacy</w:t>
      </w:r>
      <w:r w:rsidR="00993B2B" w:rsidRPr="00BA7590">
        <w:rPr>
          <w:rFonts w:ascii="Tahoma" w:hAnsi="Tahoma" w:cs="Tahoma"/>
          <w:color w:val="auto"/>
        </w:rPr>
        <w:t>j</w:t>
      </w:r>
      <w:r w:rsidR="00FC03F9" w:rsidRPr="00BA7590">
        <w:rPr>
          <w:rFonts w:ascii="Tahoma" w:hAnsi="Tahoma" w:cs="Tahoma"/>
          <w:color w:val="auto"/>
        </w:rPr>
        <w:t>nych</w:t>
      </w:r>
      <w:r w:rsidRPr="00BA7590">
        <w:rPr>
          <w:rFonts w:ascii="Tahoma" w:hAnsi="Tahoma" w:cs="Tahoma"/>
          <w:color w:val="auto"/>
        </w:rPr>
        <w:t xml:space="preserve">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15) w razie potrzeby zainstalować na własny koszt przyłącze wody i energii elektrycznej dla potrzeb placu budowy w uzgodnieniu z właścicielami sieci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16) Wykonawca odpowiada za wszelkie szkody wynikłe w związku z realizacją zadania,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17) powiadomić na piśmie Zamawiającego o zakończeniu robót,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18) funkcję kierownika budowy powierzyć osobie występującej w złożonej ofercie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Wykonywanie prac, przekazanie placu budowy i dokumentów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2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Zamawiający zobowiązuje się do terminowego przekazania;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a) placu budowy , który zostanie przekazany wykonawcy(generalnemu wykonawcy) protokolarnie - w terminie nieprzekraczającym pięć dni roboczych zamawiającego- liczonych od dnia podpisania umowy,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b)przekazania w dniu podpisania umowy- dokumentacji projektowej i wykonawczej wraz ze specyfikacją techniczną wykonania i odbioru robót, wykonawcy lub osobom działającym z jego ramienia.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 Wykonawca (generalny wykonawca), za przyjęty protokolarnie plac budowy, odpowiada za niego od chwili przyjęcia do chwili zakończenia prac.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Rozpoczęcie robót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3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Zamawiający zgłosi Wykonawcy gotowość do przekazania placu budowy w terminie 5 dni od podpisania umowy.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2. Wykonawca przyjmie plac budowy i rozpocznie roboty w terminie 14 dni od otrzymania zgłoszenia gotowości, o której mowa w ust.1.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 Z tytułu niewykonania zobowiązań wymienionych w ust.1 i 2 stronom przysługują kary  umowne lub prawo odstąpienia od umowy na warunkach zawartych w umowie oraz Kodeksie Cywilnym.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 Strony zgodnie ustalają, że formą wzajemnych kontaktów w sprawach wynikających z treści umowy, jest forma elektroniczna, w powiązaniu z formą pisemną.</w:t>
      </w:r>
    </w:p>
    <w:p w:rsidR="00551085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492528" w:rsidRDefault="00492528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492528" w:rsidRPr="00BA7590" w:rsidRDefault="00492528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Likwidacja powstałych szkód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4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1.Wykonawca zobowiązuje się pokryć Zamawiającemu i osobom trzecim szkody powstałe w toku prowadzonych robót z przyczyn leżących po stronie Wykonawcy lub podwykonawców, roszczenia wykonawca pokrywał będzie z własnej polisy OC.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 2. Pokrycie szkód przez wykonawcę może odbyć się w inny sposób jak opisano w ust.1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DA59C9" w:rsidRPr="00BA7590" w:rsidRDefault="00DA59C9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Termin wykonania zamówienia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5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1.W wykonawca wykona zamówienie i zgłosi Zamawiającemu gotowość do odbioru robót  do dnia  </w:t>
      </w:r>
      <w:r w:rsidR="00DA59C9" w:rsidRPr="00BA7590">
        <w:rPr>
          <w:rFonts w:ascii="Tahoma" w:hAnsi="Tahoma" w:cs="Tahoma"/>
          <w:sz w:val="24"/>
          <w:szCs w:val="24"/>
        </w:rPr>
        <w:t>__________________</w:t>
      </w:r>
      <w:r w:rsidRPr="00BA7590">
        <w:rPr>
          <w:rFonts w:ascii="Tahoma" w:hAnsi="Tahoma" w:cs="Tahoma"/>
          <w:sz w:val="24"/>
          <w:szCs w:val="24"/>
        </w:rPr>
        <w:t>. Termin może ulec zmianie tylko w za pisemną zgodą zamawiającego na pisemny wniosek wykonawcy.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2.Przed zgłoszeniem odbioru końcowego wykonawca ma obowiązek wykonania prób i sprawdzeń wynikających z odrębnych przepisów, skompletowania i dostarczenia zamawiającemu dokumentacji i inwentaryzacji powykonawczej a także innych dokumentów niezbędnych do oceny prawidłowego wykonania przedmiotu umowy oraz innych dokumentów które otrzymał wykonawca a są własnością zamawiającego.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3.Zamawiający przystąpi do odbioru robót w terminie 7 dni od daty otrzymania zgłoszenia, o którym mowa w ust.1.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4.Odbioru całości zamówienia dokona Komisja powołana przez Zamawiającego, przy współudziale Inspektora Nadzoru Inwestorskiego, Autora projektu pełniącego nadzór autorski, Kierownika budowy i umocowanych przedstawicieli Wykonawcy. Postanowienia niniejszego zapisu stosuje się także do odbiorów częściowych prowadzonych dla potrzeb płatności częściowych, o których mowa w § 7.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5.Zamawiający uzna zamówienie jako należycie wykonane po: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1) bezusterkowym odbiorze całości przedmiotu zamówienia stwierdzonym podpisami protokołu odbioru przez osoby wymienione w ust.5 i zatwierdzeniu przez Wójta Gminy Adamów lub osobę przez Niego upoważnioną,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2) odbiorze protokolarnym placu budowy od wykonawcy przez komisje zamawiającego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6.Wykonawca zgłosi gotowość do przekazania placu budowy w terminie 3 dni po bezusterkowym odbiorze, o którym mowa w ust.6 pkt 1.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7.Wykonawca będzie chronił plac budowy przez cały okres realizacji zamówienia.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Wysokość, forma i terminy zapłaty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6 </w:t>
      </w:r>
    </w:p>
    <w:p w:rsidR="00551085" w:rsidRPr="00BA7590" w:rsidRDefault="00551085" w:rsidP="00551085">
      <w:pPr>
        <w:pStyle w:val="Akapitzlist"/>
        <w:numPr>
          <w:ilvl w:val="0"/>
          <w:numId w:val="1"/>
        </w:numPr>
        <w:tabs>
          <w:tab w:val="left" w:pos="0"/>
        </w:tabs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Za wykonany przedmiot zamówienia wykonawca otrzyma zapłatę </w:t>
      </w:r>
      <w:r w:rsidR="00492528">
        <w:rPr>
          <w:rFonts w:ascii="Tahoma" w:hAnsi="Tahoma" w:cs="Tahoma"/>
          <w:sz w:val="24"/>
          <w:szCs w:val="24"/>
        </w:rPr>
        <w:t xml:space="preserve">ryczałtową </w:t>
      </w:r>
      <w:r w:rsidRPr="00BA7590">
        <w:rPr>
          <w:rFonts w:ascii="Tahoma" w:hAnsi="Tahoma" w:cs="Tahoma"/>
          <w:sz w:val="24"/>
          <w:szCs w:val="24"/>
        </w:rPr>
        <w:t xml:space="preserve">w kwocie </w:t>
      </w:r>
      <w:r w:rsidR="00C54659" w:rsidRPr="00BA7590">
        <w:rPr>
          <w:rFonts w:ascii="Tahoma" w:hAnsi="Tahoma" w:cs="Tahoma"/>
          <w:sz w:val="24"/>
          <w:szCs w:val="24"/>
        </w:rPr>
        <w:t>____________</w:t>
      </w:r>
      <w:r w:rsidRPr="00BA7590">
        <w:rPr>
          <w:rFonts w:ascii="Tahoma" w:hAnsi="Tahoma" w:cs="Tahoma"/>
          <w:sz w:val="24"/>
          <w:szCs w:val="24"/>
        </w:rPr>
        <w:t xml:space="preserve"> złotych brutto (słownie: </w:t>
      </w:r>
      <w:r w:rsidR="00993B2B" w:rsidRPr="00BA7590">
        <w:rPr>
          <w:rFonts w:ascii="Tahoma" w:hAnsi="Tahoma" w:cs="Tahoma"/>
          <w:sz w:val="24"/>
          <w:szCs w:val="24"/>
        </w:rPr>
        <w:t>______</w:t>
      </w:r>
      <w:r w:rsidRPr="00BA7590">
        <w:rPr>
          <w:rFonts w:ascii="Tahoma" w:hAnsi="Tahoma" w:cs="Tahoma"/>
          <w:sz w:val="24"/>
          <w:szCs w:val="24"/>
        </w:rPr>
        <w:t xml:space="preserve"> złotych </w:t>
      </w:r>
      <w:r w:rsidR="00993B2B" w:rsidRPr="00BA7590">
        <w:rPr>
          <w:rFonts w:ascii="Tahoma" w:hAnsi="Tahoma" w:cs="Tahoma"/>
          <w:sz w:val="24"/>
          <w:szCs w:val="24"/>
        </w:rPr>
        <w:t>_____</w:t>
      </w:r>
      <w:r w:rsidRPr="00BA7590">
        <w:rPr>
          <w:rFonts w:ascii="Tahoma" w:hAnsi="Tahoma" w:cs="Tahoma"/>
          <w:sz w:val="24"/>
          <w:szCs w:val="24"/>
        </w:rPr>
        <w:t xml:space="preserve"> groszy) wraz z należnym podatkiem VAT w stawce 23 %, </w:t>
      </w:r>
      <w:r w:rsidR="00993B2B" w:rsidRPr="00BA7590">
        <w:rPr>
          <w:rFonts w:ascii="Tahoma" w:hAnsi="Tahoma" w:cs="Tahoma"/>
          <w:sz w:val="24"/>
          <w:szCs w:val="24"/>
        </w:rPr>
        <w:t>-</w:t>
      </w:r>
      <w:r w:rsidRPr="00BA7590">
        <w:rPr>
          <w:rFonts w:ascii="Tahoma" w:hAnsi="Tahoma" w:cs="Tahoma"/>
          <w:sz w:val="24"/>
          <w:szCs w:val="24"/>
        </w:rPr>
        <w:t xml:space="preserve">płatność kontraktowa nie podlega zmianie wysokości </w:t>
      </w:r>
    </w:p>
    <w:p w:rsidR="00551085" w:rsidRPr="00BA7590" w:rsidRDefault="00551085" w:rsidP="00492528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Zapłata ceny kontraktowej zapłaty brutto, nastąpi w drodze jednej płatności. Płatność zostanie uregulowana zgodnie z nazewnictwem:</w:t>
      </w:r>
      <w:r w:rsidR="00993B2B" w:rsidRPr="00BA7590">
        <w:rPr>
          <w:rFonts w:ascii="Tahoma" w:hAnsi="Tahoma" w:cs="Tahoma"/>
          <w:sz w:val="24"/>
          <w:szCs w:val="24"/>
        </w:rPr>
        <w:t xml:space="preserve"> </w:t>
      </w:r>
      <w:r w:rsidRPr="00BA7590">
        <w:rPr>
          <w:rFonts w:ascii="Tahoma" w:hAnsi="Tahoma" w:cs="Tahoma"/>
          <w:sz w:val="24"/>
          <w:szCs w:val="24"/>
        </w:rPr>
        <w:t xml:space="preserve">- ,, </w:t>
      </w:r>
      <w:r w:rsidR="00492528" w:rsidRPr="002E5909">
        <w:rPr>
          <w:rFonts w:ascii="Tahoma" w:hAnsi="Tahoma" w:cs="Tahoma"/>
          <w:i/>
          <w:color w:val="000000"/>
          <w:sz w:val="24"/>
          <w:szCs w:val="24"/>
        </w:rPr>
        <w:t>Remont drogi gminnej w m. Suchowola, dz. nr ew. 2960/2</w:t>
      </w:r>
      <w:r w:rsidR="00492528">
        <w:rPr>
          <w:rFonts w:ascii="Tahoma" w:hAnsi="Tahoma" w:cs="Tahoma"/>
          <w:i/>
          <w:color w:val="000000"/>
          <w:sz w:val="24"/>
          <w:szCs w:val="24"/>
        </w:rPr>
        <w:t xml:space="preserve">. </w:t>
      </w:r>
      <w:bookmarkStart w:id="0" w:name="_GoBack"/>
      <w:bookmarkEnd w:id="0"/>
      <w:r w:rsidRPr="00BA7590">
        <w:rPr>
          <w:rFonts w:ascii="Tahoma" w:hAnsi="Tahoma" w:cs="Tahoma"/>
          <w:sz w:val="24"/>
          <w:szCs w:val="24"/>
        </w:rPr>
        <w:t xml:space="preserve">”,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3. Płatność będzie dokonana po bezusterkowym odbiorze końcowym, o którym mowa w § 6 ust.4 i 5 umowy.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4.Płatności końcowa będzie realizowana przez Zamawiającego przelewem na rachunek bankowy wskazany przez Wykonawcę, w terminie nie przekraczającym 30 dni od daty </w:t>
      </w:r>
      <w:r w:rsidRPr="00BA7590">
        <w:rPr>
          <w:rFonts w:ascii="Tahoma" w:hAnsi="Tahoma" w:cs="Tahoma"/>
          <w:sz w:val="24"/>
          <w:szCs w:val="24"/>
        </w:rPr>
        <w:lastRenderedPageBreak/>
        <w:t>otrzymania faktury, po uprzednim bezusterkowym odbiorze, odpowiednio częściowym lub końcowym. Do bezusterkowego odbioru końcowego postanowienia § 6 umowy stosuje się odpowiednio.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Zlecanie zadań i płatności na rzecz podwykonawców ,,podwykonawstwo”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7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1.Dopuszczalny zakres i formę zlecania robót i czynności podwykonawcom określa zawarta i zaakceptowana przez zamawiającego umowa lub umowy o podwykonawstwo.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2.Za roboty wykonane przez podwykonawcę zapłaty dokonuje wykonawca, w terminie i na zasadach określonych w zaakceptowanej umowie o podwykonawstwo, ukształtowanej w oparciu o postanowienia Art.647</w:t>
      </w:r>
      <w:r w:rsidRPr="00BA7590">
        <w:rPr>
          <w:rFonts w:ascii="Tahoma" w:hAnsi="Tahoma" w:cs="Tahoma"/>
          <w:sz w:val="24"/>
          <w:szCs w:val="24"/>
          <w:vertAlign w:val="superscript"/>
        </w:rPr>
        <w:t>1</w:t>
      </w:r>
      <w:r w:rsidRPr="00BA7590">
        <w:rPr>
          <w:rFonts w:ascii="Tahoma" w:hAnsi="Tahoma" w:cs="Tahoma"/>
          <w:sz w:val="24"/>
          <w:szCs w:val="24"/>
        </w:rPr>
        <w:t xml:space="preserve"> Kodeksu  cywilnego.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3.Dokonywanie płatności przez wykonawcę na rzecz podwykonawcy lub dalszych podwykonawców, musi być udokumentowana i przedstawiona zamawiającemu przez wykonawcę w terminie 3 dni od daty jej dokonania.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 Stosowanie przepisów Art. 647</w:t>
      </w:r>
      <w:r w:rsidRPr="00BA7590">
        <w:rPr>
          <w:rFonts w:ascii="Tahoma" w:hAnsi="Tahoma" w:cs="Tahoma"/>
          <w:sz w:val="24"/>
          <w:szCs w:val="24"/>
          <w:vertAlign w:val="superscript"/>
        </w:rPr>
        <w:t>1</w:t>
      </w:r>
      <w:r w:rsidRPr="00BA7590">
        <w:rPr>
          <w:rFonts w:ascii="Tahoma" w:hAnsi="Tahoma" w:cs="Tahoma"/>
          <w:sz w:val="24"/>
          <w:szCs w:val="24"/>
        </w:rPr>
        <w:t xml:space="preserve"> Kodeksu Cywilnego nie mogą naruszać praw i obowiązków zamawiającego, podwykonawcy i dalszych podwykonawców.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Warunki gwarancji i rękojmi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8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1.Na wykonany w ramach niniejszego zamówienia obiekt budowlany wykonawca udzieli  gwarancji i rękojmi na okres, nie krótszy jak;</w:t>
      </w:r>
    </w:p>
    <w:p w:rsidR="00551085" w:rsidRPr="00BA7590" w:rsidRDefault="00551085" w:rsidP="00551085">
      <w:pPr>
        <w:spacing w:line="23" w:lineRule="atLeast"/>
        <w:ind w:left="360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a) Udzielamy gwarancji jakości wykonania przedmiotu umowy na okres __ miesięcy w zakresie prac, licząc od dnia wykonania zamówienia i uznania przez zamawiającego jako należycie wykonane, których wykonawcą jest wykonawca lub jego podwykonawca czy podwykonawcy,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2.Okres gwarancji i rękojmi biegnie równolegle.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3.Okres gwarancji i rękojmi, o którym mowa w ust.1, podlega wydłużeniu o okres gwarancji producenta i rękojmi ustawowej, w stosunku do tych elementów, które zostaną wymienione na     nowe w ramach gwarancji i rękojmi określonej w ust.1.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4.Gwarancją Wykonawcy objęte są wszystkie elementy przedmiotu zamówienia; także wykonane  przez podwykonawców.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5.W razie informacji zamawiającego o uszkodzeniu rzeczy lub mienia należącego do zamawiającego wykonawca dokona, na swój koszt: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1) niezbędnych napraw uszkodzonych rzeczy lub mienia, które nie jest związane z wykonywaniem zadania i zamawiający nie przekazał tego mienia, opartego na zapisach § </w:t>
      </w:r>
      <w:r w:rsidRPr="00BA7590">
        <w:rPr>
          <w:rFonts w:ascii="Tahoma" w:hAnsi="Tahoma" w:cs="Tahoma"/>
          <w:sz w:val="24"/>
          <w:szCs w:val="24"/>
        </w:rPr>
        <w:tab/>
        <w:t>2 ust.2 lit.a w ciągu 3 dni od daty powzięcia takiej wiadomości,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2) niezbędnych napraw lub regulacji  elementów wyposażenia linii energetycznej, instalacji </w:t>
      </w:r>
      <w:r w:rsidRPr="00BA7590">
        <w:rPr>
          <w:rFonts w:ascii="Tahoma" w:hAnsi="Tahoma" w:cs="Tahoma"/>
          <w:sz w:val="24"/>
          <w:szCs w:val="24"/>
        </w:rPr>
        <w:tab/>
        <w:t xml:space="preserve">sieci wodnej i kanalizacyjnej i sieci gazowej- w ciągu 8 godzin  od powzięcia wiadomości o </w:t>
      </w:r>
      <w:r w:rsidRPr="00BA7590">
        <w:rPr>
          <w:rFonts w:ascii="Tahoma" w:hAnsi="Tahoma" w:cs="Tahoma"/>
          <w:sz w:val="24"/>
          <w:szCs w:val="24"/>
        </w:rPr>
        <w:tab/>
        <w:t>konieczności dokonania tych czynności, przez co naprawę lub regulacje zamawiający rozumie usunięcie całkowite usterki.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6.Na czas naprawy gwarancyjnej elementów wyposażenia wykonawca może zainstalować sprzęt  zastępczy.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Kary umowne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9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Strony zastrzegają kary umowne na wypadek niewykonania lub nienależytego wykonania zobowiązań wynikających z niniejszej umowy w następujących </w:t>
      </w:r>
      <w:r w:rsidRPr="00BA7590">
        <w:rPr>
          <w:rFonts w:ascii="Tahoma" w:hAnsi="Tahoma" w:cs="Tahoma"/>
          <w:sz w:val="24"/>
          <w:szCs w:val="24"/>
        </w:rPr>
        <w:lastRenderedPageBreak/>
        <w:t>wysokościach: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Wykonawca zapłaci Zamawiającemu karę umowną za opóźnienia: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a) w wykonaniu przedmiotu umowy w terminie określonym w § 6 umowy w wysokości 0,1% wynagrodzenia umownego za każdy dzień opóźnienia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b) w usunięciu wad stwierdzonych przy odbiorze w wysokości 0,1% wynagrodzenia umownego za każdy dzień opóźnienia licząc od dnia następującego po dniu, w którym miało nastąpić usunięcie wady,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c) w usunięciu wad zgłoszonych w ramach udzielonej gwarancji w terminie określonym w § 9 umowy w wysokości 0,1% wynagrodzenia umownego za każdy dzień opóźnienia.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 Zamawiający zapłaci Wykonawcy karę umowną za zwłokę w odbiorze przedmiotu umowy w wysokości 0,1% wynagrodzenia Zamawiającego. Nie jest zwłoką sytuacja, w której Wykonawca nie dokonuje odbioru na skutek nie wykonania przez Zamawiającego obowiązku, o którym mowa w § 6 umowy.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 Strona, która odstąpi lub z jej winy nastąpi odstąpienie od niniejszej umowy zobowiązana jest do zapłaty kary umownej w wysokości 15 % wynagrodzenia Wykonawcy.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4.Zamawiający może obciążyć Wykonawcę dodatkowymi kosztami stanowiącymi różnicę pomiędzy wynagrodzeniem określonym w niniejszej umowie w odniesieniu do robót od realizacji których odstąpiono, a ceną ustaloną w umowie z nowym wykonawcą.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5.Z tytułu nieterminowej regulacji zobowiązań finansowych Stronom przysługują odsetki   ustawowe.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6.Stronom przysługuje prawo dochodzenia roszczeń na zasadach ogólnych, jeżeli wysokość ewentualnie poniesionych szkód przekraczałaby wysokość kar naliczanych na zasadach określonych w ust.1-3. Właściwym sądem do rozpatrywanie ewentualnych sporów jest sąd właściwy względem siedziby zamawiającego.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7. Zamawiający zapłaci wykonawcy kary w stawce odsetek umownych w wysokości 5% z ceny </w:t>
      </w:r>
      <w:r w:rsidRPr="00BA7590">
        <w:rPr>
          <w:rFonts w:ascii="Tahoma" w:hAnsi="Tahoma" w:cs="Tahoma"/>
          <w:sz w:val="24"/>
          <w:szCs w:val="24"/>
        </w:rPr>
        <w:tab/>
        <w:t>ofertowej wybranej oferty, za udowodnione przeszkody powodujące uniemożliwiające terminowe wykonanie przedmiotu zadania inwestycyjnego.</w:t>
      </w:r>
    </w:p>
    <w:p w:rsidR="00551085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8. Przyjęte stawki wyrażone mianem %, stanowią wartość procentową wynagrodzenia brutto wybranej oferty</w:t>
      </w:r>
      <w:r w:rsidR="003619B8">
        <w:rPr>
          <w:rFonts w:ascii="Tahoma" w:hAnsi="Tahoma" w:cs="Tahoma"/>
          <w:sz w:val="24"/>
          <w:szCs w:val="24"/>
        </w:rPr>
        <w:t>.</w:t>
      </w:r>
    </w:p>
    <w:p w:rsidR="003619B8" w:rsidRPr="00BA7590" w:rsidRDefault="003619B8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9. </w:t>
      </w:r>
      <w:r w:rsidR="00256DCE">
        <w:rPr>
          <w:rFonts w:ascii="Tahoma" w:hAnsi="Tahoma" w:cs="Tahoma"/>
          <w:sz w:val="24"/>
          <w:szCs w:val="24"/>
        </w:rPr>
        <w:t>W przypadku wystąpienia kar umownych , strony ustalają o nastąpieniu potrącenia z wynagrodzenia ustalonych kar umownych.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Odstąpienie od umowy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10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Zamawiający może odstąpić od umowy, jeżeli wykonawca: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1) z własnej winy nie rozpoczął realizacji robót w ciągu </w:t>
      </w:r>
      <w:r w:rsidR="003619B8">
        <w:rPr>
          <w:rFonts w:ascii="Tahoma" w:hAnsi="Tahoma" w:cs="Tahoma"/>
          <w:sz w:val="24"/>
          <w:szCs w:val="24"/>
        </w:rPr>
        <w:t>30</w:t>
      </w:r>
      <w:r w:rsidRPr="00BA7590">
        <w:rPr>
          <w:rFonts w:ascii="Tahoma" w:hAnsi="Tahoma" w:cs="Tahoma"/>
          <w:sz w:val="24"/>
          <w:szCs w:val="24"/>
        </w:rPr>
        <w:t xml:space="preserve"> dni od daty uzgodnionej w umowie.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2) z własnej winy zaniechał realizacji umowy lub przerwał realizację robót na czas dłuższy niż </w:t>
      </w:r>
      <w:r w:rsidR="003619B8">
        <w:rPr>
          <w:rFonts w:ascii="Tahoma" w:hAnsi="Tahoma" w:cs="Tahoma"/>
          <w:sz w:val="24"/>
          <w:szCs w:val="24"/>
        </w:rPr>
        <w:t>30</w:t>
      </w:r>
      <w:r w:rsidRPr="00BA7590">
        <w:rPr>
          <w:rFonts w:ascii="Tahoma" w:hAnsi="Tahoma" w:cs="Tahoma"/>
          <w:sz w:val="24"/>
          <w:szCs w:val="24"/>
        </w:rPr>
        <w:t xml:space="preserve"> dni, a przerwa nie podyktowana jest decyzją uzgodnioną w sposób pisemny przez strony niniejszej umowy.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3) pomimo pisemnych zastrzeżeń Zamawiającego nie wykonuje robót zgodnie z warunkami umowy lub w rażący sposób zaniedbuje zobowiązania umowne,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4) popadł w zwłokę w terminowym wykonaniu przedmiotu umowy, przekraczającą 30 dni- termin ten zostanie ustalony na podstawie prac osób reprezentujących zamawiającego.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5)wadliwie wykonuje przedmiot zamówienia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lastRenderedPageBreak/>
        <w:t xml:space="preserve">2. </w:t>
      </w:r>
      <w:r w:rsidR="00993B2B" w:rsidRPr="00BA7590">
        <w:rPr>
          <w:rFonts w:ascii="Tahoma" w:hAnsi="Tahoma" w:cs="Tahoma"/>
          <w:sz w:val="24"/>
          <w:szCs w:val="24"/>
        </w:rPr>
        <w:t>Za skuteczny termin odstąpienia od umowy uznaje się okres 15 dni od skutecznego powiadomienia Wykonawcy po zajściu przesłanek wskazanych w § 10 ust.1.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Kierowanie i nadzór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11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1.Wykonawca ustanawia Kierownika budowy; Pana</w:t>
      </w:r>
      <w:r w:rsidR="00993B2B" w:rsidRPr="00BA7590">
        <w:rPr>
          <w:rFonts w:ascii="Tahoma" w:hAnsi="Tahoma" w:cs="Tahoma"/>
          <w:sz w:val="24"/>
          <w:szCs w:val="24"/>
        </w:rPr>
        <w:t>/Panią_______________________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2.Zamawiający ustanawia Inspektora Nadzoru Inwestorskiego SBR Project Dawid Blicharz:,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993B2B" w:rsidRPr="00BA7590" w:rsidRDefault="00993B2B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Zmiana postanowień. Sposób rozwiązania umowy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12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1.Zmiany postanowień umowy, albo wprowadzenie do niej nowych postanowień, wymaga  formy pisemnej i zgody obu stron, pod rygorem nieważności.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2.Umowa może być rozwiązana za obopólną zgodą Stron w każdym czasie.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3.Do rozwiązania umowy w formie wypowiedzenia stosuje się odpowiednio postanowienia § 10</w:t>
      </w:r>
      <w:r w:rsidR="00993B2B" w:rsidRPr="00BA7590">
        <w:rPr>
          <w:rFonts w:ascii="Tahoma" w:hAnsi="Tahoma" w:cs="Tahoma"/>
          <w:sz w:val="24"/>
          <w:szCs w:val="24"/>
        </w:rPr>
        <w:t>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4.Zamawiający może wypowiedzieć umowę także z powodu okoliczności wymienionych w KC.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Termin obowiązywania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13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Umowa obowiązuje od  podpisania, do wykonania zamówienia i upływu okresów gwarancji i rękojmi, o których  mowa w § </w:t>
      </w:r>
      <w:r w:rsidR="00993B2B" w:rsidRPr="00BA7590">
        <w:rPr>
          <w:rFonts w:ascii="Tahoma" w:hAnsi="Tahoma" w:cs="Tahoma"/>
          <w:sz w:val="24"/>
          <w:szCs w:val="24"/>
        </w:rPr>
        <w:t>8</w:t>
      </w:r>
      <w:r w:rsidRPr="00BA7590">
        <w:rPr>
          <w:rFonts w:ascii="Tahoma" w:hAnsi="Tahoma" w:cs="Tahoma"/>
          <w:sz w:val="24"/>
          <w:szCs w:val="24"/>
        </w:rPr>
        <w:t xml:space="preserve"> umowy.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Zakaz cesji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14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Dla zbywania, nabywania praw i obowiązków wynikających z niniejszej umowy, zastosowanie mają przepisy Kodeksu Cywilnego.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 Prawa i obowiązki wynikające z niniejszej umowy oraz innych ustaleń pomiędzy Stronami, nie mogą być bez uprzedniej zgody Zamawiającego zbyte, scedowane lub w jakiejkolwiek innej formie przeniesione na osoby trzecie.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Postanowienia końcowe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15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W sprawach nieuregulowanych postanowieniami niniejszej umowy mają zastosowanie przepisy Kodeksu cywilnego oraz innych przepisów prawa nie wymienionych w dokumentach związanych z niniejsza umową, a niezbędnych dla prawidłowego wykonania powierzonego zadania inwestycyjnego objętego niniejszą umową.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Właściwość miejscowa sądu powszechnego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16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Sądem właściwym dla rozstrzygnięcia sporu wynikającego z niniejszej umowy będzie sąd powszechny właściwy miejscowo dla siedziby Zamawiającego.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Załączniki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17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Załączniki do umowy stanowią: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lastRenderedPageBreak/>
        <w:t>1) załącznik Nr 1 – dokumentacja projektowa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2) załącznik Nr </w:t>
      </w:r>
      <w:r w:rsidR="00BA7590">
        <w:rPr>
          <w:rFonts w:ascii="Tahoma" w:hAnsi="Tahoma" w:cs="Tahoma"/>
          <w:sz w:val="24"/>
          <w:szCs w:val="24"/>
        </w:rPr>
        <w:t xml:space="preserve">2 </w:t>
      </w:r>
      <w:r w:rsidR="00BA7590" w:rsidRPr="00BA7590">
        <w:rPr>
          <w:rFonts w:ascii="Tahoma" w:hAnsi="Tahoma" w:cs="Tahoma"/>
          <w:sz w:val="24"/>
          <w:szCs w:val="24"/>
        </w:rPr>
        <w:t>i dalsze – uprawnienia budowlane oraz zaświadczenia o przynależności do właściwych organizacji samorządu zawodowego osób wymienionych w § 11</w:t>
      </w:r>
      <w:r w:rsidR="00BA7590">
        <w:rPr>
          <w:rFonts w:ascii="Tahoma" w:hAnsi="Tahoma" w:cs="Tahoma"/>
          <w:sz w:val="24"/>
          <w:szCs w:val="24"/>
        </w:rPr>
        <w:t xml:space="preserve">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3) załącznik Nr 3</w:t>
      </w:r>
      <w:r w:rsidR="003619B8">
        <w:rPr>
          <w:rFonts w:ascii="Tahoma" w:hAnsi="Tahoma" w:cs="Tahoma"/>
          <w:sz w:val="24"/>
          <w:szCs w:val="24"/>
        </w:rPr>
        <w:t xml:space="preserve"> oferta wykonawcy</w:t>
      </w:r>
      <w:r w:rsidRPr="00BA7590">
        <w:rPr>
          <w:rFonts w:ascii="Tahoma" w:hAnsi="Tahoma" w:cs="Tahoma"/>
          <w:sz w:val="24"/>
          <w:szCs w:val="24"/>
        </w:rPr>
        <w:t>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18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Umowę sporządzono w czterech jednobrzmiących egzemplarzach, w tym jeden egzemplarz  dla Wykonawcy i trzy egzemplarze dla Zamawiającego.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19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Umowa wchodzi w życie z dniem podpisania.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center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Z A M A W I A J Ą C Y </w:t>
      </w:r>
      <w:r w:rsidRPr="00BA7590">
        <w:rPr>
          <w:rFonts w:ascii="Tahoma" w:hAnsi="Tahoma" w:cs="Tahoma"/>
          <w:sz w:val="24"/>
          <w:szCs w:val="24"/>
        </w:rPr>
        <w:tab/>
      </w:r>
      <w:r w:rsidRPr="00BA7590">
        <w:rPr>
          <w:rFonts w:ascii="Tahoma" w:hAnsi="Tahoma" w:cs="Tahoma"/>
          <w:sz w:val="24"/>
          <w:szCs w:val="24"/>
        </w:rPr>
        <w:tab/>
      </w:r>
      <w:r w:rsidRPr="00BA7590">
        <w:rPr>
          <w:rFonts w:ascii="Tahoma" w:hAnsi="Tahoma" w:cs="Tahoma"/>
          <w:sz w:val="24"/>
          <w:szCs w:val="24"/>
        </w:rPr>
        <w:tab/>
      </w:r>
      <w:r w:rsidRPr="00BA7590">
        <w:rPr>
          <w:rFonts w:ascii="Tahoma" w:hAnsi="Tahoma" w:cs="Tahoma"/>
          <w:sz w:val="24"/>
          <w:szCs w:val="24"/>
        </w:rPr>
        <w:tab/>
      </w:r>
      <w:r w:rsidRPr="00BA7590">
        <w:rPr>
          <w:rFonts w:ascii="Tahoma" w:hAnsi="Tahoma" w:cs="Tahoma"/>
          <w:sz w:val="24"/>
          <w:szCs w:val="24"/>
        </w:rPr>
        <w:tab/>
        <w:t>W Y K O N A W C A</w:t>
      </w:r>
    </w:p>
    <w:p w:rsidR="00551085" w:rsidRPr="00BA7590" w:rsidRDefault="00551085">
      <w:pPr>
        <w:rPr>
          <w:rFonts w:ascii="Tahoma" w:hAnsi="Tahoma" w:cs="Tahoma"/>
          <w:sz w:val="24"/>
          <w:szCs w:val="24"/>
        </w:rPr>
      </w:pPr>
    </w:p>
    <w:sectPr w:rsidR="00551085" w:rsidRPr="00BA7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78C9" w:rsidRDefault="002478C9" w:rsidP="0099744D">
      <w:r>
        <w:separator/>
      </w:r>
    </w:p>
  </w:endnote>
  <w:endnote w:type="continuationSeparator" w:id="0">
    <w:p w:rsidR="002478C9" w:rsidRDefault="002478C9" w:rsidP="0099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78C9" w:rsidRDefault="002478C9" w:rsidP="0099744D">
      <w:r>
        <w:separator/>
      </w:r>
    </w:p>
  </w:footnote>
  <w:footnote w:type="continuationSeparator" w:id="0">
    <w:p w:rsidR="002478C9" w:rsidRDefault="002478C9" w:rsidP="00997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590" w:rsidRPr="00BA7590" w:rsidRDefault="00BA7590">
    <w:pPr>
      <w:pStyle w:val="Nagwek"/>
      <w:rPr>
        <w:rFonts w:ascii="Tahoma" w:hAnsi="Tahoma" w:cs="Tahoma"/>
        <w:sz w:val="22"/>
        <w:szCs w:val="22"/>
      </w:rPr>
    </w:pPr>
    <w:r w:rsidRPr="00BA7590">
      <w:rPr>
        <w:rFonts w:ascii="Tahoma" w:hAnsi="Tahoma" w:cs="Tahoma"/>
        <w:sz w:val="22"/>
        <w:szCs w:val="22"/>
      </w:rPr>
      <w:t>RIG 271.</w:t>
    </w:r>
    <w:r w:rsidR="00492528">
      <w:rPr>
        <w:rFonts w:ascii="Tahoma" w:hAnsi="Tahoma" w:cs="Tahoma"/>
        <w:sz w:val="22"/>
        <w:szCs w:val="22"/>
      </w:rPr>
      <w:t>9</w:t>
    </w:r>
    <w:r w:rsidRPr="00BA7590">
      <w:rPr>
        <w:rFonts w:ascii="Tahoma" w:hAnsi="Tahoma" w:cs="Tahoma"/>
        <w:sz w:val="22"/>
        <w:szCs w:val="22"/>
      </w:rPr>
      <w:t>R.2019</w:t>
    </w:r>
  </w:p>
  <w:p w:rsidR="00BA7590" w:rsidRPr="00BA7590" w:rsidRDefault="00BA7590" w:rsidP="00BA7590">
    <w:pPr>
      <w:pStyle w:val="Nagwek"/>
      <w:jc w:val="right"/>
      <w:rPr>
        <w:rFonts w:ascii="Tahoma" w:hAnsi="Tahoma" w:cs="Tahoma"/>
        <w:sz w:val="22"/>
        <w:szCs w:val="22"/>
      </w:rPr>
    </w:pPr>
    <w:r w:rsidRPr="00BA7590">
      <w:rPr>
        <w:rFonts w:ascii="Tahoma" w:hAnsi="Tahoma" w:cs="Tahoma"/>
        <w:sz w:val="22"/>
        <w:szCs w:val="22"/>
      </w:rPr>
      <w:t xml:space="preserve">Załącznik Nr </w:t>
    </w:r>
    <w:r w:rsidR="00492528">
      <w:rPr>
        <w:rFonts w:ascii="Tahoma" w:hAnsi="Tahoma" w:cs="Tahoma"/>
        <w:sz w:val="22"/>
        <w:szCs w:val="22"/>
      </w:rPr>
      <w:t>4</w:t>
    </w:r>
    <w:r w:rsidRPr="00BA7590">
      <w:rPr>
        <w:rFonts w:ascii="Tahoma" w:hAnsi="Tahoma" w:cs="Tahoma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B7664"/>
    <w:multiLevelType w:val="multilevel"/>
    <w:tmpl w:val="C390F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5842B47"/>
    <w:multiLevelType w:val="hybridMultilevel"/>
    <w:tmpl w:val="948C3290"/>
    <w:lvl w:ilvl="0" w:tplc="DD1E7D0C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2056CF"/>
    <w:multiLevelType w:val="hybridMultilevel"/>
    <w:tmpl w:val="F18AC028"/>
    <w:lvl w:ilvl="0" w:tplc="6BF05CD4">
      <w:start w:val="1"/>
      <w:numFmt w:val="bullet"/>
      <w:lvlText w:val="-"/>
      <w:lvlJc w:val="left"/>
      <w:pPr>
        <w:ind w:left="9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BD8ADA8E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2F485B84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35E0526A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4" w:tplc="426EC9CC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5" w:tplc="18E2E118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6" w:tplc="EDCC4892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7" w:tplc="6214151C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8" w:tplc="4DC4ED30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77B6637E"/>
    <w:multiLevelType w:val="hybridMultilevel"/>
    <w:tmpl w:val="2D9AD828"/>
    <w:lvl w:ilvl="0" w:tplc="17A2EC2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085"/>
    <w:rsid w:val="002478C9"/>
    <w:rsid w:val="00253925"/>
    <w:rsid w:val="00256DCE"/>
    <w:rsid w:val="003619B8"/>
    <w:rsid w:val="00462E2C"/>
    <w:rsid w:val="00492528"/>
    <w:rsid w:val="00551085"/>
    <w:rsid w:val="00773B20"/>
    <w:rsid w:val="007B50ED"/>
    <w:rsid w:val="00993B2B"/>
    <w:rsid w:val="0099744D"/>
    <w:rsid w:val="00BA7590"/>
    <w:rsid w:val="00C54659"/>
    <w:rsid w:val="00DA59C9"/>
    <w:rsid w:val="00F07D5C"/>
    <w:rsid w:val="00FC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9DE49"/>
  <w15:chartTrackingRefBased/>
  <w15:docId w15:val="{67D67F06-8E86-4CC2-BA70-393A8AD9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08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510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5108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744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744D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74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A75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590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75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590"/>
    <w:rPr>
      <w:rFonts w:ascii="Arial" w:eastAsia="Times New Roman" w:hAnsi="Arial" w:cs="Times New Roman"/>
      <w:snapToGrid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214C2-63D2-4FC8-9772-D8FAFDB3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2716</Words>
  <Characters>16301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piotrb</dc:creator>
  <cp:keywords/>
  <dc:description/>
  <cp:lastModifiedBy>piotr brach</cp:lastModifiedBy>
  <cp:revision>6</cp:revision>
  <cp:lastPrinted>2019-03-06T11:57:00Z</cp:lastPrinted>
  <dcterms:created xsi:type="dcterms:W3CDTF">2019-02-22T08:57:00Z</dcterms:created>
  <dcterms:modified xsi:type="dcterms:W3CDTF">2019-06-05T11:03:00Z</dcterms:modified>
</cp:coreProperties>
</file>