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Działając na podstawie art. 22a ustawy z dnia 29 stycznia 2004 r. – Prawo zamówień publicznych (tekst jedn. Dz. U. z 2015 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32232A" w:rsidRPr="0032232A">
        <w:rPr>
          <w:rFonts w:ascii="Tahoma" w:hAnsi="Tahoma" w:cs="Tahoma"/>
          <w:sz w:val="24"/>
          <w:szCs w:val="24"/>
        </w:rPr>
        <w:t>„</w:t>
      </w:r>
      <w:r w:rsidR="00727E1C" w:rsidRPr="00B01054">
        <w:rPr>
          <w:rFonts w:ascii="Tahoma" w:hAnsi="Tahoma" w:cs="Tahoma"/>
          <w:sz w:val="24"/>
          <w:szCs w:val="24"/>
        </w:rPr>
        <w:t>B</w:t>
      </w:r>
      <w:r w:rsidR="00727E1C" w:rsidRPr="00B26B2E">
        <w:rPr>
          <w:rFonts w:ascii="Tahoma" w:hAnsi="Tahoma" w:cs="Tahoma"/>
          <w:sz w:val="24"/>
          <w:szCs w:val="24"/>
        </w:rPr>
        <w:t xml:space="preserve">udowa drogi gminnej nr 010827 l w miejscowości </w:t>
      </w:r>
      <w:r w:rsidR="00727E1C">
        <w:rPr>
          <w:rFonts w:ascii="Tahoma" w:hAnsi="Tahoma" w:cs="Tahoma"/>
          <w:sz w:val="24"/>
          <w:szCs w:val="24"/>
        </w:rPr>
        <w:t>F</w:t>
      </w:r>
      <w:r w:rsidR="00727E1C" w:rsidRPr="00B26B2E">
        <w:rPr>
          <w:rFonts w:ascii="Tahoma" w:hAnsi="Tahoma" w:cs="Tahoma"/>
          <w:sz w:val="24"/>
          <w:szCs w:val="24"/>
        </w:rPr>
        <w:t>eliksówka oraz przebudowa drogi gminnej nr 010827</w:t>
      </w:r>
      <w:r w:rsidR="00727E1C">
        <w:rPr>
          <w:rFonts w:ascii="Tahoma" w:hAnsi="Tahoma" w:cs="Tahoma"/>
          <w:sz w:val="24"/>
          <w:szCs w:val="24"/>
        </w:rPr>
        <w:t>L</w:t>
      </w:r>
      <w:r w:rsidR="00727E1C" w:rsidRPr="00B26B2E">
        <w:rPr>
          <w:rFonts w:ascii="Tahoma" w:hAnsi="Tahoma" w:cs="Tahoma"/>
          <w:sz w:val="24"/>
          <w:szCs w:val="24"/>
        </w:rPr>
        <w:t xml:space="preserve"> </w:t>
      </w:r>
      <w:r w:rsidR="00727E1C">
        <w:rPr>
          <w:rFonts w:ascii="Tahoma" w:hAnsi="Tahoma" w:cs="Tahoma"/>
          <w:sz w:val="24"/>
          <w:szCs w:val="24"/>
        </w:rPr>
        <w:t>S</w:t>
      </w:r>
      <w:r w:rsidR="00727E1C" w:rsidRPr="00B26B2E">
        <w:rPr>
          <w:rFonts w:ascii="Tahoma" w:hAnsi="Tahoma" w:cs="Tahoma"/>
          <w:sz w:val="24"/>
          <w:szCs w:val="24"/>
        </w:rPr>
        <w:t xml:space="preserve">zewnia </w:t>
      </w:r>
      <w:r w:rsidR="00727E1C">
        <w:rPr>
          <w:rFonts w:ascii="Tahoma" w:hAnsi="Tahoma" w:cs="Tahoma"/>
          <w:sz w:val="24"/>
          <w:szCs w:val="24"/>
        </w:rPr>
        <w:t>G</w:t>
      </w:r>
      <w:r w:rsidR="00727E1C" w:rsidRPr="00B26B2E">
        <w:rPr>
          <w:rFonts w:ascii="Tahoma" w:hAnsi="Tahoma" w:cs="Tahoma"/>
          <w:sz w:val="24"/>
          <w:szCs w:val="24"/>
        </w:rPr>
        <w:t xml:space="preserve">órna- </w:t>
      </w:r>
      <w:r w:rsidR="00727E1C">
        <w:rPr>
          <w:rFonts w:ascii="Tahoma" w:hAnsi="Tahoma" w:cs="Tahoma"/>
          <w:sz w:val="24"/>
          <w:szCs w:val="24"/>
        </w:rPr>
        <w:t>C</w:t>
      </w:r>
      <w:r w:rsidR="00727E1C" w:rsidRPr="00B26B2E">
        <w:rPr>
          <w:rFonts w:ascii="Tahoma" w:hAnsi="Tahoma" w:cs="Tahoma"/>
          <w:sz w:val="24"/>
          <w:szCs w:val="24"/>
        </w:rPr>
        <w:t xml:space="preserve">zarnowoda </w:t>
      </w:r>
      <w:r w:rsidR="00727E1C">
        <w:rPr>
          <w:rFonts w:ascii="Tahoma" w:hAnsi="Tahoma" w:cs="Tahoma"/>
          <w:sz w:val="24"/>
          <w:szCs w:val="24"/>
        </w:rPr>
        <w:t>G</w:t>
      </w:r>
      <w:r w:rsidR="00727E1C" w:rsidRPr="00B26B2E">
        <w:rPr>
          <w:rFonts w:ascii="Tahoma" w:hAnsi="Tahoma" w:cs="Tahoma"/>
          <w:sz w:val="24"/>
          <w:szCs w:val="24"/>
        </w:rPr>
        <w:t xml:space="preserve">mina </w:t>
      </w:r>
      <w:r w:rsidR="00727E1C">
        <w:rPr>
          <w:rFonts w:ascii="Tahoma" w:hAnsi="Tahoma" w:cs="Tahoma"/>
          <w:sz w:val="24"/>
          <w:szCs w:val="24"/>
        </w:rPr>
        <w:t>A</w:t>
      </w:r>
      <w:r w:rsidR="00727E1C" w:rsidRPr="00B26B2E">
        <w:rPr>
          <w:rFonts w:ascii="Tahoma" w:hAnsi="Tahoma" w:cs="Tahoma"/>
          <w:sz w:val="24"/>
          <w:szCs w:val="24"/>
        </w:rPr>
        <w:t>damów</w:t>
      </w:r>
      <w:r w:rsidR="0032232A" w:rsidRPr="0032232A">
        <w:rPr>
          <w:rFonts w:ascii="Tahoma" w:hAnsi="Tahoma" w:cs="Tahoma"/>
          <w:sz w:val="24"/>
          <w:szCs w:val="24"/>
        </w:rPr>
        <w:t>,,</w:t>
      </w:r>
      <w:r w:rsidR="0032232A">
        <w:rPr>
          <w:rFonts w:ascii="Tahoma" w:hAnsi="Tahoma" w:cs="Tahoma"/>
          <w:sz w:val="24"/>
          <w:szCs w:val="24"/>
        </w:rPr>
        <w:t xml:space="preserve"> </w:t>
      </w: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5E43E9" w:rsidRPr="00C74BA9">
        <w:rPr>
          <w:rFonts w:ascii="Tahoma" w:hAnsi="Tahoma" w:cs="Tahoma"/>
          <w:sz w:val="24"/>
          <w:szCs w:val="24"/>
        </w:rPr>
        <w:t>Poprawa infrastruktury drogowej poprzez przebudowę drogi gminnej Nr 010825L Rachodoszcze - Feliksówka</w:t>
      </w:r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34E" w:rsidRDefault="001C134E" w:rsidP="00900CE3">
      <w:pPr>
        <w:spacing w:after="0" w:line="240" w:lineRule="auto"/>
      </w:pPr>
      <w:r>
        <w:separator/>
      </w:r>
    </w:p>
  </w:endnote>
  <w:endnote w:type="continuationSeparator" w:id="0">
    <w:p w:rsidR="001C134E" w:rsidRDefault="001C134E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5" w:rsidRDefault="00CF03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5" w:rsidRDefault="00CF0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34E" w:rsidRDefault="001C134E" w:rsidP="00900CE3">
      <w:pPr>
        <w:spacing w:after="0" w:line="240" w:lineRule="auto"/>
      </w:pPr>
      <w:r>
        <w:separator/>
      </w:r>
    </w:p>
  </w:footnote>
  <w:footnote w:type="continuationSeparator" w:id="0">
    <w:p w:rsidR="001C134E" w:rsidRDefault="001C134E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5" w:rsidRDefault="00CF03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RIG </w:t>
    </w:r>
    <w:r w:rsidRPr="005E43E9">
      <w:rPr>
        <w:rFonts w:ascii="Tahoma" w:hAnsi="Tahoma" w:cs="Tahoma"/>
        <w:sz w:val="24"/>
        <w:szCs w:val="24"/>
      </w:rPr>
      <w:t>271.</w:t>
    </w:r>
    <w:r w:rsidR="00CF0395">
      <w:rPr>
        <w:rFonts w:ascii="Tahoma" w:hAnsi="Tahoma" w:cs="Tahoma"/>
        <w:sz w:val="24"/>
        <w:szCs w:val="24"/>
      </w:rPr>
      <w:t>8</w:t>
    </w:r>
    <w:bookmarkStart w:id="1" w:name="_GoBack"/>
    <w:bookmarkEnd w:id="1"/>
    <w:r w:rsidRPr="005E43E9">
      <w:rPr>
        <w:rFonts w:ascii="Tahoma" w:hAnsi="Tahoma" w:cs="Tahoma"/>
        <w:sz w:val="24"/>
        <w:szCs w:val="24"/>
      </w:rPr>
      <w:t>.2017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5" w:rsidRDefault="00CF0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384"/>
    <w:rsid w:val="000D1316"/>
    <w:rsid w:val="001640EC"/>
    <w:rsid w:val="001A27DA"/>
    <w:rsid w:val="001A6A43"/>
    <w:rsid w:val="001C134E"/>
    <w:rsid w:val="0032232A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A2C59"/>
    <w:rsid w:val="00AB5315"/>
    <w:rsid w:val="00AC0D29"/>
    <w:rsid w:val="00AE5A06"/>
    <w:rsid w:val="00B55C59"/>
    <w:rsid w:val="00B75C15"/>
    <w:rsid w:val="00B77AE9"/>
    <w:rsid w:val="00B83F45"/>
    <w:rsid w:val="00B94086"/>
    <w:rsid w:val="00C50885"/>
    <w:rsid w:val="00CF0395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D0F7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3E866-6AE3-4223-A12B-90CD9BF2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piotrb</cp:lastModifiedBy>
  <cp:revision>6</cp:revision>
  <cp:lastPrinted>2017-04-03T08:35:00Z</cp:lastPrinted>
  <dcterms:created xsi:type="dcterms:W3CDTF">2017-06-06T07:44:00Z</dcterms:created>
  <dcterms:modified xsi:type="dcterms:W3CDTF">2017-09-27T11:01:00Z</dcterms:modified>
</cp:coreProperties>
</file>