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2ED" w:rsidRPr="00672758" w:rsidRDefault="00C46F8B" w:rsidP="00672758">
      <w:pPr>
        <w:spacing w:line="23" w:lineRule="atLeast"/>
        <w:jc w:val="center"/>
        <w:rPr>
          <w:rFonts w:ascii="Tahoma" w:hAnsi="Tahoma" w:cs="Tahoma"/>
          <w:b/>
        </w:rPr>
      </w:pPr>
      <w:bookmarkStart w:id="0" w:name="_GoBack"/>
      <w:bookmarkEnd w:id="0"/>
      <w:r>
        <w:rPr>
          <w:rFonts w:ascii="Tahoma" w:hAnsi="Tahoma" w:cs="Tahoma"/>
          <w:b/>
        </w:rPr>
        <w:t>PROJEKT UMOWY RIG 271.</w:t>
      </w:r>
      <w:r w:rsidR="00FA430E">
        <w:rPr>
          <w:rFonts w:ascii="Tahoma" w:hAnsi="Tahoma" w:cs="Tahoma"/>
          <w:b/>
        </w:rPr>
        <w:t>3</w:t>
      </w:r>
      <w:r>
        <w:rPr>
          <w:rFonts w:ascii="Tahoma" w:hAnsi="Tahoma" w:cs="Tahoma"/>
          <w:b/>
        </w:rPr>
        <w:t>R.201</w:t>
      </w:r>
      <w:r w:rsidR="00FA430E">
        <w:rPr>
          <w:rFonts w:ascii="Tahoma" w:hAnsi="Tahoma" w:cs="Tahoma"/>
          <w:b/>
        </w:rPr>
        <w:t>7</w:t>
      </w:r>
      <w:r>
        <w:rPr>
          <w:rFonts w:ascii="Tahoma" w:hAnsi="Tahoma" w:cs="Tahoma"/>
          <w:b/>
        </w:rPr>
        <w:t xml:space="preserve"> - _____________ </w:t>
      </w:r>
    </w:p>
    <w:p w:rsidR="00C902ED" w:rsidRDefault="00C902ED" w:rsidP="00672758">
      <w:pPr>
        <w:spacing w:line="23" w:lineRule="atLeast"/>
        <w:jc w:val="center"/>
        <w:rPr>
          <w:rFonts w:ascii="Tahoma" w:hAnsi="Tahoma" w:cs="Tahoma"/>
          <w:b/>
        </w:rPr>
      </w:pPr>
      <w:r w:rsidRPr="00672758">
        <w:rPr>
          <w:rFonts w:ascii="Tahoma" w:hAnsi="Tahoma" w:cs="Tahoma"/>
          <w:b/>
        </w:rPr>
        <w:t>o wykon</w:t>
      </w:r>
      <w:r w:rsidR="00672758">
        <w:rPr>
          <w:rFonts w:ascii="Tahoma" w:hAnsi="Tahoma" w:cs="Tahoma"/>
          <w:b/>
        </w:rPr>
        <w:t>ywanie</w:t>
      </w:r>
      <w:r w:rsidRPr="00672758">
        <w:rPr>
          <w:rFonts w:ascii="Tahoma" w:hAnsi="Tahoma" w:cs="Tahoma"/>
          <w:b/>
        </w:rPr>
        <w:t xml:space="preserve"> wielobranżowego nadzoru inwestorskiego</w:t>
      </w:r>
      <w:r w:rsidR="00C46F8B">
        <w:rPr>
          <w:rFonts w:ascii="Tahoma" w:hAnsi="Tahoma" w:cs="Tahoma"/>
          <w:b/>
        </w:rPr>
        <w:t>*</w:t>
      </w:r>
    </w:p>
    <w:p w:rsidR="00C46F8B" w:rsidRDefault="00C46F8B" w:rsidP="00672758">
      <w:pPr>
        <w:spacing w:line="23" w:lineRule="atLeast"/>
        <w:jc w:val="center"/>
        <w:rPr>
          <w:rFonts w:ascii="Tahoma" w:hAnsi="Tahoma" w:cs="Tahoma"/>
          <w:b/>
        </w:rPr>
      </w:pPr>
      <w:r w:rsidRPr="00672758">
        <w:rPr>
          <w:rFonts w:ascii="Tahoma" w:hAnsi="Tahoma" w:cs="Tahoma"/>
          <w:b/>
        </w:rPr>
        <w:t>o wykon</w:t>
      </w:r>
      <w:r>
        <w:rPr>
          <w:rFonts w:ascii="Tahoma" w:hAnsi="Tahoma" w:cs="Tahoma"/>
          <w:b/>
        </w:rPr>
        <w:t>ywanie</w:t>
      </w:r>
      <w:r w:rsidRPr="00672758">
        <w:rPr>
          <w:rFonts w:ascii="Tahoma" w:hAnsi="Tahoma" w:cs="Tahoma"/>
          <w:b/>
        </w:rPr>
        <w:t xml:space="preserve"> nadzoru inwestorskiego</w:t>
      </w:r>
      <w:r>
        <w:rPr>
          <w:rFonts w:ascii="Tahoma" w:hAnsi="Tahoma" w:cs="Tahoma"/>
          <w:b/>
        </w:rPr>
        <w:t>*</w:t>
      </w:r>
    </w:p>
    <w:p w:rsidR="00672758" w:rsidRPr="00C46F8B" w:rsidRDefault="00C46F8B" w:rsidP="00C46F8B">
      <w:pPr>
        <w:spacing w:line="23" w:lineRule="atLeast"/>
        <w:rPr>
          <w:rFonts w:ascii="Tahoma" w:hAnsi="Tahoma" w:cs="Tahoma"/>
        </w:rPr>
      </w:pPr>
      <w:r w:rsidRPr="00C46F8B">
        <w:rPr>
          <w:rFonts w:ascii="Tahoma" w:hAnsi="Tahoma" w:cs="Tahoma"/>
        </w:rPr>
        <w:t>*- w zależności od treści umowy</w:t>
      </w:r>
    </w:p>
    <w:p w:rsidR="00672758" w:rsidRPr="00672758" w:rsidRDefault="00672758" w:rsidP="00672758">
      <w:pPr>
        <w:spacing w:line="23" w:lineRule="atLeast"/>
        <w:jc w:val="center"/>
        <w:rPr>
          <w:rFonts w:ascii="Tahoma" w:hAnsi="Tahoma" w:cs="Tahoma"/>
          <w:b/>
        </w:rPr>
      </w:pPr>
    </w:p>
    <w:p w:rsidR="00C902ED" w:rsidRPr="00672758" w:rsidRDefault="00C902ED" w:rsidP="00985128">
      <w:pPr>
        <w:spacing w:line="23" w:lineRule="atLeast"/>
        <w:jc w:val="both"/>
        <w:rPr>
          <w:rFonts w:ascii="Tahoma" w:hAnsi="Tahoma" w:cs="Tahoma"/>
        </w:rPr>
      </w:pPr>
      <w:r w:rsidRPr="00672758">
        <w:rPr>
          <w:rFonts w:ascii="Tahoma" w:hAnsi="Tahoma" w:cs="Tahoma"/>
        </w:rPr>
        <w:t xml:space="preserve">W dniu </w:t>
      </w:r>
      <w:bookmarkStart w:id="1" w:name="Tekst1"/>
      <w:r w:rsidRPr="00672758">
        <w:rPr>
          <w:rFonts w:ascii="Tahoma" w:hAnsi="Tahoma" w:cs="Tahoma"/>
        </w:rPr>
        <w:fldChar w:fldCharType="begin">
          <w:ffData>
            <w:name w:val="Tekst1"/>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
      <w:r w:rsidRPr="00672758">
        <w:rPr>
          <w:rFonts w:ascii="Tahoma" w:hAnsi="Tahoma" w:cs="Tahoma"/>
        </w:rPr>
        <w:t xml:space="preserve"> roku w </w:t>
      </w:r>
      <w:bookmarkStart w:id="2" w:name="Tekst2"/>
      <w:r w:rsidRPr="00672758">
        <w:rPr>
          <w:rFonts w:ascii="Tahoma" w:hAnsi="Tahoma" w:cs="Tahoma"/>
        </w:rPr>
        <w:fldChar w:fldCharType="begin">
          <w:ffData>
            <w:name w:val="Tekst2"/>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2"/>
      <w:r w:rsidRPr="00672758">
        <w:rPr>
          <w:rFonts w:ascii="Tahoma" w:hAnsi="Tahoma" w:cs="Tahoma"/>
        </w:rPr>
        <w:t xml:space="preserve"> pomiędzy:</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 xml:space="preserve">1. Gminą Adamów, </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REGON 950368486, NIP 9222813872- reprezentowaną przez:</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 xml:space="preserve">1) Wójta Gminy Adamów- mgr Dariusz </w:t>
      </w:r>
      <w:proofErr w:type="spellStart"/>
      <w:r w:rsidRPr="00672758">
        <w:rPr>
          <w:rFonts w:ascii="Tahoma" w:hAnsi="Tahoma" w:cs="Tahoma"/>
        </w:rPr>
        <w:t>Szykuła</w:t>
      </w:r>
      <w:proofErr w:type="spellEnd"/>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 xml:space="preserve">2) przy kontrasygnacie Skarbnika Gminy - mgr Ewelina </w:t>
      </w:r>
      <w:proofErr w:type="spellStart"/>
      <w:r w:rsidRPr="00672758">
        <w:rPr>
          <w:rFonts w:ascii="Tahoma" w:hAnsi="Tahoma" w:cs="Tahoma"/>
        </w:rPr>
        <w:t>Droździel</w:t>
      </w:r>
      <w:proofErr w:type="spellEnd"/>
      <w:r w:rsidRPr="00672758">
        <w:rPr>
          <w:rFonts w:ascii="Tahoma" w:hAnsi="Tahoma" w:cs="Tahoma"/>
        </w:rPr>
        <w:t xml:space="preserve"> </w:t>
      </w:r>
      <w:proofErr w:type="spellStart"/>
      <w:r w:rsidRPr="00672758">
        <w:rPr>
          <w:rFonts w:ascii="Tahoma" w:hAnsi="Tahoma" w:cs="Tahoma"/>
        </w:rPr>
        <w:t>Szykuła</w:t>
      </w:r>
      <w:proofErr w:type="spellEnd"/>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z siedzibą: Urząd Gminy Adamów w Adamowie, Adamów 11b, 22-442 Adamów; zwaną dalej „zamawiającym”, a</w:t>
      </w:r>
    </w:p>
    <w:p w:rsidR="00672758" w:rsidRPr="00672758" w:rsidRDefault="00672758" w:rsidP="00672758">
      <w:pPr>
        <w:spacing w:line="23" w:lineRule="atLeast"/>
        <w:jc w:val="both"/>
        <w:rPr>
          <w:rFonts w:ascii="Tahoma" w:hAnsi="Tahoma" w:cs="Tahoma"/>
        </w:rPr>
      </w:pPr>
    </w:p>
    <w:p w:rsidR="00672758" w:rsidRPr="00672758" w:rsidRDefault="00672758" w:rsidP="00672758">
      <w:pPr>
        <w:spacing w:line="23" w:lineRule="atLeast"/>
        <w:jc w:val="both"/>
        <w:rPr>
          <w:rFonts w:ascii="Tahoma" w:hAnsi="Tahoma" w:cs="Tahoma"/>
        </w:rPr>
      </w:pPr>
      <w:r>
        <w:rPr>
          <w:rFonts w:ascii="Tahoma" w:hAnsi="Tahoma" w:cs="Tahoma"/>
        </w:rPr>
        <w:t>2. _________________________________________________________________</w:t>
      </w:r>
    </w:p>
    <w:p w:rsidR="00672758" w:rsidRPr="00672758" w:rsidRDefault="00672758" w:rsidP="00672758">
      <w:pPr>
        <w:spacing w:line="23" w:lineRule="atLeast"/>
        <w:jc w:val="both"/>
        <w:rPr>
          <w:rFonts w:ascii="Tahoma" w:hAnsi="Tahoma" w:cs="Tahoma"/>
        </w:rPr>
      </w:pPr>
    </w:p>
    <w:bookmarkStart w:id="3" w:name="Tekst3"/>
    <w:p w:rsidR="00C902ED" w:rsidRPr="00672758" w:rsidRDefault="00C902ED" w:rsidP="00672758">
      <w:pPr>
        <w:spacing w:line="23" w:lineRule="atLeast"/>
        <w:jc w:val="both"/>
        <w:rPr>
          <w:rFonts w:ascii="Tahoma" w:hAnsi="Tahoma" w:cs="Tahoma"/>
        </w:rPr>
      </w:pPr>
      <w:r w:rsidRPr="00672758">
        <w:rPr>
          <w:rFonts w:ascii="Tahoma" w:hAnsi="Tahoma" w:cs="Tahoma"/>
        </w:rPr>
        <w:fldChar w:fldCharType="begin">
          <w:ffData>
            <w:name w:val="Tekst3"/>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3"/>
      <w:r w:rsidRPr="00672758">
        <w:rPr>
          <w:rFonts w:ascii="Tahoma" w:hAnsi="Tahoma" w:cs="Tahoma"/>
        </w:rPr>
        <w:t xml:space="preserve"> z siedzibą w </w:t>
      </w:r>
      <w:bookmarkStart w:id="4" w:name="Tekst4"/>
      <w:r w:rsidRPr="00672758">
        <w:rPr>
          <w:rFonts w:ascii="Tahoma" w:hAnsi="Tahoma" w:cs="Tahoma"/>
        </w:rPr>
        <w:fldChar w:fldCharType="begin">
          <w:ffData>
            <w:name w:val="Tekst4"/>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4"/>
      <w:r w:rsidRPr="00672758">
        <w:rPr>
          <w:rFonts w:ascii="Tahoma" w:hAnsi="Tahoma" w:cs="Tahoma"/>
        </w:rPr>
        <w:t xml:space="preserve"> (kod: </w:t>
      </w:r>
      <w:bookmarkStart w:id="5" w:name="Tekst5"/>
      <w:r w:rsidRPr="00672758">
        <w:rPr>
          <w:rFonts w:ascii="Tahoma" w:hAnsi="Tahoma" w:cs="Tahoma"/>
        </w:rPr>
        <w:fldChar w:fldCharType="begin">
          <w:ffData>
            <w:name w:val="Tekst5"/>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5"/>
      <w:r w:rsidRPr="00672758">
        <w:rPr>
          <w:rFonts w:ascii="Tahoma" w:hAnsi="Tahoma" w:cs="Tahoma"/>
        </w:rPr>
        <w:t>)</w:t>
      </w:r>
    </w:p>
    <w:p w:rsidR="00672758" w:rsidRDefault="00C902ED" w:rsidP="00672758">
      <w:pPr>
        <w:tabs>
          <w:tab w:val="left" w:pos="1162"/>
        </w:tabs>
        <w:spacing w:line="23" w:lineRule="atLeast"/>
        <w:jc w:val="both"/>
        <w:rPr>
          <w:rFonts w:ascii="Tahoma" w:hAnsi="Tahoma" w:cs="Tahoma"/>
        </w:rPr>
      </w:pPr>
      <w:r w:rsidRPr="00672758">
        <w:rPr>
          <w:rFonts w:ascii="Tahoma" w:hAnsi="Tahoma" w:cs="Tahoma"/>
        </w:rPr>
        <w:t xml:space="preserve">przy ul. </w:t>
      </w:r>
      <w:bookmarkStart w:id="6" w:name="Tekst6"/>
      <w:r w:rsidRPr="00672758">
        <w:rPr>
          <w:rFonts w:ascii="Tahoma" w:hAnsi="Tahoma" w:cs="Tahoma"/>
        </w:rPr>
        <w:fldChar w:fldCharType="begin">
          <w:ffData>
            <w:name w:val="Tekst6"/>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6"/>
      <w:r w:rsidRPr="00672758">
        <w:rPr>
          <w:rFonts w:ascii="Tahoma" w:hAnsi="Tahoma" w:cs="Tahoma"/>
        </w:rPr>
        <w:t>, zarejestrowaną w rejestrze przedsiębiorców prowadzonym</w:t>
      </w:r>
      <w:r w:rsidRPr="00672758">
        <w:rPr>
          <w:rFonts w:ascii="Tahoma" w:hAnsi="Tahoma" w:cs="Tahoma"/>
        </w:rPr>
        <w:br/>
        <w:t xml:space="preserve">przez Sąd Rejonowy w </w:t>
      </w:r>
      <w:r w:rsidR="00672758">
        <w:rPr>
          <w:rFonts w:ascii="Tahoma" w:hAnsi="Tahoma" w:cs="Tahoma"/>
        </w:rPr>
        <w:fldChar w:fldCharType="begin">
          <w:ffData>
            <w:name w:val="Tekst7"/>
            <w:enabled/>
            <w:calcOnExit w:val="0"/>
            <w:textInput/>
          </w:ffData>
        </w:fldChar>
      </w:r>
      <w:bookmarkStart w:id="7" w:name="Tekst7"/>
      <w:r w:rsidR="00672758">
        <w:rPr>
          <w:rFonts w:ascii="Tahoma" w:hAnsi="Tahoma" w:cs="Tahoma"/>
        </w:rPr>
        <w:instrText xml:space="preserve"> FORMTEXT </w:instrText>
      </w:r>
      <w:r w:rsidR="00672758">
        <w:rPr>
          <w:rFonts w:ascii="Tahoma" w:hAnsi="Tahoma" w:cs="Tahoma"/>
        </w:rPr>
      </w:r>
      <w:r w:rsidR="00672758">
        <w:rPr>
          <w:rFonts w:ascii="Tahoma" w:hAnsi="Tahoma" w:cs="Tahoma"/>
        </w:rPr>
        <w:fldChar w:fldCharType="separate"/>
      </w:r>
      <w:r w:rsidR="00672758">
        <w:rPr>
          <w:rFonts w:ascii="Tahoma" w:hAnsi="Tahoma" w:cs="Tahoma"/>
          <w:noProof/>
        </w:rPr>
        <w:t> </w:t>
      </w:r>
      <w:r w:rsidR="00672758">
        <w:rPr>
          <w:rFonts w:ascii="Tahoma" w:hAnsi="Tahoma" w:cs="Tahoma"/>
          <w:noProof/>
        </w:rPr>
        <w:t> </w:t>
      </w:r>
      <w:r w:rsidR="00672758">
        <w:rPr>
          <w:rFonts w:ascii="Tahoma" w:hAnsi="Tahoma" w:cs="Tahoma"/>
          <w:noProof/>
        </w:rPr>
        <w:t> </w:t>
      </w:r>
      <w:r w:rsidR="00672758">
        <w:rPr>
          <w:rFonts w:ascii="Tahoma" w:hAnsi="Tahoma" w:cs="Tahoma"/>
          <w:noProof/>
        </w:rPr>
        <w:t> </w:t>
      </w:r>
      <w:r w:rsidR="00672758">
        <w:rPr>
          <w:rFonts w:ascii="Tahoma" w:hAnsi="Tahoma" w:cs="Tahoma"/>
          <w:noProof/>
        </w:rPr>
        <w:t> </w:t>
      </w:r>
      <w:r w:rsidR="00672758">
        <w:rPr>
          <w:rFonts w:ascii="Tahoma" w:hAnsi="Tahoma" w:cs="Tahoma"/>
        </w:rPr>
        <w:fldChar w:fldCharType="end"/>
      </w:r>
      <w:bookmarkEnd w:id="7"/>
      <w:r w:rsidRPr="00672758">
        <w:rPr>
          <w:rFonts w:ascii="Tahoma" w:hAnsi="Tahoma" w:cs="Tahoma"/>
        </w:rPr>
        <w:t xml:space="preserve">, </w:t>
      </w:r>
      <w:bookmarkStart w:id="8" w:name="Tekst8"/>
      <w:r w:rsidRPr="00672758">
        <w:rPr>
          <w:rFonts w:ascii="Tahoma" w:hAnsi="Tahoma" w:cs="Tahoma"/>
        </w:rPr>
        <w:fldChar w:fldCharType="begin">
          <w:ffData>
            <w:name w:val="Tekst8"/>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8"/>
      <w:r w:rsidRPr="00672758">
        <w:rPr>
          <w:rFonts w:ascii="Tahoma" w:hAnsi="Tahoma" w:cs="Tahoma"/>
        </w:rPr>
        <w:br/>
        <w:t xml:space="preserve">Wydział Gospodarczy Krajowego Rejestru Sądowego pod numerem KRS </w:t>
      </w:r>
      <w:bookmarkStart w:id="9" w:name="Tekst9"/>
      <w:r w:rsidRPr="00672758">
        <w:rPr>
          <w:rFonts w:ascii="Tahoma" w:hAnsi="Tahoma" w:cs="Tahoma"/>
        </w:rPr>
        <w:fldChar w:fldCharType="begin">
          <w:ffData>
            <w:name w:val="Tekst9"/>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9"/>
      <w:r w:rsidRPr="00672758">
        <w:rPr>
          <w:rFonts w:ascii="Tahoma" w:hAnsi="Tahoma" w:cs="Tahoma"/>
        </w:rPr>
        <w:t>,</w:t>
      </w:r>
      <w:r w:rsidR="00672758">
        <w:rPr>
          <w:rFonts w:ascii="Tahoma" w:hAnsi="Tahoma" w:cs="Tahoma"/>
        </w:rPr>
        <w:t xml:space="preserve"> lub</w:t>
      </w:r>
    </w:p>
    <w:p w:rsidR="00C902ED" w:rsidRPr="00672758" w:rsidRDefault="00672758" w:rsidP="00C46F8B">
      <w:pPr>
        <w:tabs>
          <w:tab w:val="left" w:pos="1162"/>
        </w:tabs>
        <w:spacing w:line="23" w:lineRule="atLeast"/>
        <w:jc w:val="both"/>
        <w:rPr>
          <w:rFonts w:ascii="Tahoma" w:hAnsi="Tahoma" w:cs="Tahoma"/>
        </w:rPr>
      </w:pPr>
      <w:r>
        <w:rPr>
          <w:rFonts w:ascii="Tahoma" w:hAnsi="Tahoma" w:cs="Tahoma"/>
        </w:rPr>
        <w:t xml:space="preserve">wpisany do CEIDG dnia </w:t>
      </w:r>
      <w:r>
        <w:rPr>
          <w:rFonts w:ascii="Tahoma" w:hAnsi="Tahoma" w:cs="Tahoma"/>
        </w:rPr>
        <w:fldChar w:fldCharType="begin">
          <w:ffData>
            <w:name w:val="Tekst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r>
        <w:rPr>
          <w:rFonts w:ascii="Tahoma" w:hAnsi="Tahoma" w:cs="Tahoma"/>
        </w:rPr>
        <w:t xml:space="preserve"> występujący jako </w:t>
      </w:r>
      <w:r>
        <w:rPr>
          <w:rFonts w:ascii="Tahoma" w:hAnsi="Tahoma" w:cs="Tahoma"/>
        </w:rPr>
        <w:fldChar w:fldCharType="begin">
          <w:ffData>
            <w:name w:val="Tekst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r>
        <w:rPr>
          <w:rFonts w:ascii="Tahoma" w:hAnsi="Tahoma" w:cs="Tahoma"/>
        </w:rPr>
        <w:t xml:space="preserve"> </w:t>
      </w:r>
      <w:r w:rsidR="00C902ED" w:rsidRPr="00672758">
        <w:rPr>
          <w:rFonts w:ascii="Tahoma" w:hAnsi="Tahoma" w:cs="Tahoma"/>
        </w:rPr>
        <w:br/>
        <w:t xml:space="preserve">REGON: </w:t>
      </w:r>
      <w:bookmarkStart w:id="10" w:name="Tekst10"/>
      <w:r w:rsidR="00C902ED" w:rsidRPr="00672758">
        <w:rPr>
          <w:rFonts w:ascii="Tahoma" w:hAnsi="Tahoma" w:cs="Tahoma"/>
        </w:rPr>
        <w:fldChar w:fldCharType="begin">
          <w:ffData>
            <w:name w:val="Tekst10"/>
            <w:enabled/>
            <w:calcOnExit w:val="0"/>
            <w:textInput/>
          </w:ffData>
        </w:fldChar>
      </w:r>
      <w:r w:rsidR="00C902ED" w:rsidRPr="00672758">
        <w:rPr>
          <w:rFonts w:ascii="Tahoma" w:hAnsi="Tahoma" w:cs="Tahoma"/>
        </w:rPr>
        <w:instrText xml:space="preserve"> FORMTEXT </w:instrText>
      </w:r>
      <w:r w:rsidR="00C902ED" w:rsidRPr="00672758">
        <w:rPr>
          <w:rFonts w:ascii="Tahoma" w:hAnsi="Tahoma" w:cs="Tahoma"/>
        </w:rPr>
      </w:r>
      <w:r w:rsidR="00C902ED" w:rsidRPr="00672758">
        <w:rPr>
          <w:rFonts w:ascii="Tahoma" w:hAnsi="Tahoma" w:cs="Tahoma"/>
        </w:rPr>
        <w:fldChar w:fldCharType="separate"/>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rPr>
        <w:fldChar w:fldCharType="end"/>
      </w:r>
      <w:bookmarkEnd w:id="10"/>
      <w:r w:rsidR="00C902ED" w:rsidRPr="00672758">
        <w:rPr>
          <w:rFonts w:ascii="Tahoma" w:hAnsi="Tahoma" w:cs="Tahoma"/>
        </w:rPr>
        <w:t xml:space="preserve">, NIP: </w:t>
      </w:r>
      <w:bookmarkStart w:id="11" w:name="Tekst11"/>
      <w:r w:rsidR="00C902ED" w:rsidRPr="00672758">
        <w:rPr>
          <w:rFonts w:ascii="Tahoma" w:hAnsi="Tahoma" w:cs="Tahoma"/>
        </w:rPr>
        <w:fldChar w:fldCharType="begin">
          <w:ffData>
            <w:name w:val="Tekst11"/>
            <w:enabled/>
            <w:calcOnExit w:val="0"/>
            <w:textInput/>
          </w:ffData>
        </w:fldChar>
      </w:r>
      <w:r w:rsidR="00C902ED" w:rsidRPr="00672758">
        <w:rPr>
          <w:rFonts w:ascii="Tahoma" w:hAnsi="Tahoma" w:cs="Tahoma"/>
        </w:rPr>
        <w:instrText xml:space="preserve"> FORMTEXT </w:instrText>
      </w:r>
      <w:r w:rsidR="00C902ED" w:rsidRPr="00672758">
        <w:rPr>
          <w:rFonts w:ascii="Tahoma" w:hAnsi="Tahoma" w:cs="Tahoma"/>
        </w:rPr>
      </w:r>
      <w:r w:rsidR="00C902ED" w:rsidRPr="00672758">
        <w:rPr>
          <w:rFonts w:ascii="Tahoma" w:hAnsi="Tahoma" w:cs="Tahoma"/>
        </w:rPr>
        <w:fldChar w:fldCharType="separate"/>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rPr>
        <w:fldChar w:fldCharType="end"/>
      </w:r>
      <w:bookmarkEnd w:id="11"/>
      <w:r w:rsidR="00C902ED" w:rsidRPr="00672758">
        <w:rPr>
          <w:rFonts w:ascii="Tahoma" w:hAnsi="Tahoma" w:cs="Tahoma"/>
        </w:rPr>
        <w:t xml:space="preserve">, zwaną dalej </w:t>
      </w:r>
      <w:r>
        <w:rPr>
          <w:rFonts w:ascii="Tahoma" w:hAnsi="Tahoma" w:cs="Tahoma"/>
        </w:rPr>
        <w:t>wykonawcą</w:t>
      </w:r>
      <w:r w:rsidR="00C902ED" w:rsidRPr="00672758">
        <w:rPr>
          <w:rFonts w:ascii="Tahoma" w:hAnsi="Tahoma" w:cs="Tahoma"/>
        </w:rPr>
        <w:t>,</w:t>
      </w:r>
      <w:r w:rsidR="00C902ED" w:rsidRPr="00672758">
        <w:rPr>
          <w:rFonts w:ascii="Tahoma" w:hAnsi="Tahoma" w:cs="Tahoma"/>
        </w:rPr>
        <w:br/>
        <w:t>reprezentowaną przez:</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r>
      <w:bookmarkStart w:id="12" w:name="Tekst12"/>
      <w:r w:rsidRPr="00672758">
        <w:rPr>
          <w:rFonts w:ascii="Tahoma" w:hAnsi="Tahoma" w:cs="Tahoma"/>
        </w:rPr>
        <w:fldChar w:fldCharType="begin">
          <w:ffData>
            <w:name w:val="Tekst12"/>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2"/>
      <w:r w:rsidRPr="00672758">
        <w:rPr>
          <w:rFonts w:ascii="Tahoma" w:hAnsi="Tahoma" w:cs="Tahoma"/>
        </w:rPr>
        <w:t xml:space="preserve"> - </w:t>
      </w:r>
      <w:bookmarkStart w:id="13" w:name="Tekst14"/>
      <w:r w:rsidRPr="00672758">
        <w:rPr>
          <w:rFonts w:ascii="Tahoma" w:hAnsi="Tahoma" w:cs="Tahoma"/>
        </w:rPr>
        <w:fldChar w:fldCharType="begin">
          <w:ffData>
            <w:name w:val="Tekst14"/>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3"/>
      <w:r w:rsidRPr="00672758">
        <w:rPr>
          <w:rFonts w:ascii="Tahoma" w:hAnsi="Tahoma" w:cs="Tahoma"/>
        </w:rPr>
        <w:t>,</w:t>
      </w:r>
    </w:p>
    <w:p w:rsidR="00C902ED" w:rsidRPr="00672758" w:rsidRDefault="00C902ED" w:rsidP="00672758">
      <w:pPr>
        <w:tabs>
          <w:tab w:val="left" w:pos="336"/>
          <w:tab w:val="left" w:pos="2058"/>
        </w:tabs>
        <w:spacing w:line="23" w:lineRule="atLeast"/>
        <w:jc w:val="both"/>
        <w:rPr>
          <w:rFonts w:ascii="Tahoma" w:hAnsi="Tahoma" w:cs="Tahoma"/>
        </w:rPr>
      </w:pPr>
      <w:r w:rsidRPr="00672758">
        <w:rPr>
          <w:rFonts w:ascii="Tahoma" w:hAnsi="Tahoma" w:cs="Tahoma"/>
        </w:rPr>
        <w:tab/>
        <w:t>(imię i nazwisko)</w:t>
      </w:r>
      <w:r w:rsidRPr="00672758">
        <w:rPr>
          <w:rFonts w:ascii="Tahoma" w:hAnsi="Tahoma" w:cs="Tahoma"/>
        </w:rPr>
        <w:tab/>
        <w:t>(stanowisko/funkcja)</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r>
      <w:bookmarkStart w:id="14" w:name="Tekst13"/>
      <w:r w:rsidRPr="00672758">
        <w:rPr>
          <w:rFonts w:ascii="Tahoma" w:hAnsi="Tahoma" w:cs="Tahoma"/>
        </w:rPr>
        <w:fldChar w:fldCharType="begin">
          <w:ffData>
            <w:name w:val="Tekst13"/>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4"/>
      <w:r w:rsidRPr="00672758">
        <w:rPr>
          <w:rFonts w:ascii="Tahoma" w:hAnsi="Tahoma" w:cs="Tahoma"/>
        </w:rPr>
        <w:t xml:space="preserve"> - </w:t>
      </w:r>
      <w:bookmarkStart w:id="15" w:name="Tekst15"/>
      <w:r w:rsidRPr="00672758">
        <w:rPr>
          <w:rFonts w:ascii="Tahoma" w:hAnsi="Tahoma" w:cs="Tahoma"/>
        </w:rPr>
        <w:fldChar w:fldCharType="begin">
          <w:ffData>
            <w:name w:val="Tekst15"/>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5"/>
      <w:r w:rsidRPr="00672758">
        <w:rPr>
          <w:rFonts w:ascii="Tahoma" w:hAnsi="Tahoma" w:cs="Tahoma"/>
        </w:rPr>
        <w:t>,</w:t>
      </w:r>
    </w:p>
    <w:p w:rsidR="00C902ED" w:rsidRDefault="00C902ED" w:rsidP="00672758">
      <w:pPr>
        <w:tabs>
          <w:tab w:val="left" w:pos="336"/>
          <w:tab w:val="left" w:pos="2058"/>
        </w:tabs>
        <w:spacing w:line="23" w:lineRule="atLeast"/>
        <w:jc w:val="both"/>
        <w:rPr>
          <w:rFonts w:ascii="Tahoma" w:hAnsi="Tahoma" w:cs="Tahoma"/>
        </w:rPr>
      </w:pPr>
      <w:r w:rsidRPr="00672758">
        <w:rPr>
          <w:rFonts w:ascii="Tahoma" w:hAnsi="Tahoma" w:cs="Tahoma"/>
        </w:rPr>
        <w:tab/>
        <w:t>(imię i nazwisko)</w:t>
      </w:r>
      <w:r w:rsidRPr="00672758">
        <w:rPr>
          <w:rFonts w:ascii="Tahoma" w:hAnsi="Tahoma" w:cs="Tahoma"/>
        </w:rPr>
        <w:tab/>
        <w:t>(stanowisko/funkcja)</w:t>
      </w:r>
      <w:r w:rsidR="00672758">
        <w:rPr>
          <w:rFonts w:ascii="Tahoma" w:hAnsi="Tahoma" w:cs="Tahoma"/>
        </w:rPr>
        <w:t xml:space="preserve">, </w:t>
      </w:r>
    </w:p>
    <w:p w:rsidR="00672758" w:rsidRPr="00672758" w:rsidRDefault="00672758" w:rsidP="00672758">
      <w:pPr>
        <w:tabs>
          <w:tab w:val="left" w:pos="336"/>
          <w:tab w:val="left" w:pos="2058"/>
        </w:tabs>
        <w:spacing w:line="23" w:lineRule="atLeast"/>
        <w:jc w:val="both"/>
        <w:rPr>
          <w:rFonts w:ascii="Tahoma" w:hAnsi="Tahoma" w:cs="Tahoma"/>
        </w:rPr>
      </w:pPr>
    </w:p>
    <w:p w:rsidR="00C902ED" w:rsidRPr="00672758" w:rsidRDefault="00C902ED" w:rsidP="00672758">
      <w:pPr>
        <w:spacing w:line="23" w:lineRule="atLeast"/>
        <w:jc w:val="both"/>
        <w:rPr>
          <w:rFonts w:ascii="Tahoma" w:hAnsi="Tahoma" w:cs="Tahoma"/>
        </w:rPr>
      </w:pPr>
      <w:r w:rsidRPr="00672758">
        <w:rPr>
          <w:rFonts w:ascii="Tahoma" w:hAnsi="Tahoma" w:cs="Tahoma"/>
        </w:rPr>
        <w:t>zwanymi również dalej łącznie Stronami i pojedynczo Stroną,</w:t>
      </w:r>
      <w:r w:rsidR="00672758">
        <w:rPr>
          <w:rFonts w:ascii="Tahoma" w:hAnsi="Tahoma" w:cs="Tahoma"/>
        </w:rPr>
        <w:t xml:space="preserve"> </w:t>
      </w:r>
      <w:r w:rsidRPr="00672758">
        <w:rPr>
          <w:rFonts w:ascii="Tahoma" w:hAnsi="Tahoma" w:cs="Tahoma"/>
        </w:rPr>
        <w:t>zawarta została Umowa o następującej treści:</w:t>
      </w:r>
    </w:p>
    <w:p w:rsidR="00672758" w:rsidRDefault="0067275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w:t>
      </w:r>
    </w:p>
    <w:p w:rsidR="00672758" w:rsidRDefault="00C902ED" w:rsidP="00985128">
      <w:pPr>
        <w:pStyle w:val="Akapitzlist"/>
        <w:numPr>
          <w:ilvl w:val="0"/>
          <w:numId w:val="1"/>
        </w:numPr>
        <w:spacing w:line="23" w:lineRule="atLeast"/>
        <w:ind w:left="142" w:hanging="142"/>
        <w:jc w:val="both"/>
        <w:rPr>
          <w:rFonts w:ascii="Tahoma" w:hAnsi="Tahoma" w:cs="Tahoma"/>
        </w:rPr>
      </w:pPr>
      <w:r w:rsidRPr="00672758">
        <w:rPr>
          <w:rFonts w:ascii="Tahoma" w:hAnsi="Tahoma" w:cs="Tahoma"/>
        </w:rPr>
        <w:t xml:space="preserve">Zamawiający oświadcza, że </w:t>
      </w:r>
      <w:r w:rsidR="00672758">
        <w:rPr>
          <w:rFonts w:ascii="Tahoma" w:hAnsi="Tahoma" w:cs="Tahoma"/>
        </w:rPr>
        <w:t>;</w:t>
      </w:r>
    </w:p>
    <w:p w:rsidR="00985128" w:rsidRDefault="00672758" w:rsidP="00985128">
      <w:pPr>
        <w:pStyle w:val="Akapitzlist"/>
        <w:numPr>
          <w:ilvl w:val="0"/>
          <w:numId w:val="2"/>
        </w:numPr>
        <w:tabs>
          <w:tab w:val="left" w:pos="426"/>
        </w:tabs>
        <w:spacing w:line="23" w:lineRule="atLeast"/>
        <w:ind w:left="426" w:hanging="284"/>
        <w:jc w:val="both"/>
        <w:rPr>
          <w:rFonts w:ascii="Tahoma" w:hAnsi="Tahoma" w:cs="Tahoma"/>
        </w:rPr>
      </w:pPr>
      <w:r w:rsidRPr="00985128">
        <w:rPr>
          <w:rFonts w:ascii="Tahoma" w:hAnsi="Tahoma" w:cs="Tahoma"/>
        </w:rPr>
        <w:t>Wszystkie dokumenty wymagane prawem dla realizowanych inwestycji leżą po stronie zamawiającego</w:t>
      </w:r>
    </w:p>
    <w:p w:rsidR="00C902ED" w:rsidRPr="00985128" w:rsidRDefault="00985128" w:rsidP="00985128">
      <w:pPr>
        <w:pStyle w:val="Akapitzlist"/>
        <w:numPr>
          <w:ilvl w:val="0"/>
          <w:numId w:val="2"/>
        </w:numPr>
        <w:tabs>
          <w:tab w:val="left" w:pos="426"/>
        </w:tabs>
        <w:spacing w:line="23" w:lineRule="atLeast"/>
        <w:ind w:left="426" w:hanging="284"/>
        <w:jc w:val="both"/>
        <w:rPr>
          <w:rFonts w:ascii="Tahoma" w:hAnsi="Tahoma" w:cs="Tahoma"/>
        </w:rPr>
      </w:pPr>
      <w:r>
        <w:rPr>
          <w:rFonts w:ascii="Tahoma" w:hAnsi="Tahoma" w:cs="Tahoma"/>
        </w:rPr>
        <w:t>D</w:t>
      </w:r>
      <w:r w:rsidR="00C902ED" w:rsidRPr="00985128">
        <w:rPr>
          <w:rFonts w:ascii="Tahoma" w:hAnsi="Tahoma" w:cs="Tahoma"/>
        </w:rPr>
        <w:t>ysponuje środkami finansowymi</w:t>
      </w:r>
      <w:r>
        <w:rPr>
          <w:rFonts w:ascii="Tahoma" w:hAnsi="Tahoma" w:cs="Tahoma"/>
        </w:rPr>
        <w:t>- na podstawie zapisów w budżecie Gminy Adamów</w:t>
      </w:r>
      <w:r w:rsidR="00C902ED" w:rsidRPr="00985128">
        <w:rPr>
          <w:rFonts w:ascii="Tahoma" w:hAnsi="Tahoma" w:cs="Tahoma"/>
        </w:rPr>
        <w:t xml:space="preserve"> niezbędnymi do realizacji Projektu Inwestycyjnego oraz że posiada zdolność do zaciągania zobowiązań w stosunku do innych uczestników procesu inwestycyjnego.</w:t>
      </w:r>
    </w:p>
    <w:p w:rsidR="00672758" w:rsidRDefault="0067275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2</w:t>
      </w:r>
    </w:p>
    <w:p w:rsidR="00C902ED" w:rsidRDefault="00985128" w:rsidP="002C3044">
      <w:pPr>
        <w:tabs>
          <w:tab w:val="left" w:pos="434"/>
        </w:tabs>
        <w:spacing w:line="23" w:lineRule="atLeast"/>
        <w:ind w:left="284" w:hanging="284"/>
        <w:jc w:val="both"/>
        <w:rPr>
          <w:rFonts w:ascii="Tahoma" w:hAnsi="Tahoma" w:cs="Tahoma"/>
        </w:rPr>
      </w:pPr>
      <w:r>
        <w:rPr>
          <w:rFonts w:ascii="Tahoma" w:hAnsi="Tahoma" w:cs="Tahoma"/>
        </w:rPr>
        <w:t>1.</w:t>
      </w:r>
      <w:r w:rsidR="00C902ED" w:rsidRPr="00672758">
        <w:rPr>
          <w:rFonts w:ascii="Tahoma" w:hAnsi="Tahoma" w:cs="Tahoma"/>
        </w:rPr>
        <w:t>Zamawiający zleca, a Wykonawca przyjmuje do wykonania obowiązki pełnienia wielobranżowego nadzoru inwestorskiego (dalej: Nadzór Inwestorski) dla projekt</w:t>
      </w:r>
      <w:r>
        <w:rPr>
          <w:rFonts w:ascii="Tahoma" w:hAnsi="Tahoma" w:cs="Tahoma"/>
        </w:rPr>
        <w:t>ów</w:t>
      </w:r>
      <w:r w:rsidR="00C902ED" w:rsidRPr="00672758">
        <w:rPr>
          <w:rFonts w:ascii="Tahoma" w:hAnsi="Tahoma" w:cs="Tahoma"/>
        </w:rPr>
        <w:t xml:space="preserve"> inwestycyjn</w:t>
      </w:r>
      <w:r>
        <w:rPr>
          <w:rFonts w:ascii="Tahoma" w:hAnsi="Tahoma" w:cs="Tahoma"/>
        </w:rPr>
        <w:t>ych r</w:t>
      </w:r>
      <w:r w:rsidR="009B04AB">
        <w:rPr>
          <w:rFonts w:ascii="Tahoma" w:hAnsi="Tahoma" w:cs="Tahoma"/>
        </w:rPr>
        <w:t>ealizowanych przez Gminę Adamów, w zakresie branż:</w:t>
      </w:r>
    </w:p>
    <w:p w:rsidR="009B04AB" w:rsidRPr="00D152AE" w:rsidRDefault="009B04AB" w:rsidP="009B04AB">
      <w:pPr>
        <w:ind w:left="284"/>
        <w:jc w:val="both"/>
        <w:rPr>
          <w:rFonts w:ascii="Tahoma" w:hAnsi="Tahoma" w:cs="Tahoma"/>
          <w:color w:val="000000"/>
        </w:rPr>
      </w:pPr>
      <w:r w:rsidRPr="00D152AE">
        <w:rPr>
          <w:rFonts w:ascii="Tahoma" w:hAnsi="Tahoma" w:cs="Tahoma"/>
        </w:rPr>
        <w:t xml:space="preserve">a) </w:t>
      </w:r>
      <w:r w:rsidRPr="00D152AE">
        <w:rPr>
          <w:rFonts w:ascii="Tahoma" w:hAnsi="Tahoma" w:cs="Tahoma"/>
          <w:color w:val="000000"/>
        </w:rPr>
        <w:t>  konstrukcyjno-budowlanej</w:t>
      </w:r>
      <w:r>
        <w:rPr>
          <w:rFonts w:ascii="Tahoma" w:hAnsi="Tahoma" w:cs="Tahoma"/>
          <w:color w:val="000000"/>
        </w:rPr>
        <w:t>*</w:t>
      </w:r>
    </w:p>
    <w:p w:rsidR="009B04AB" w:rsidRPr="00D152AE" w:rsidRDefault="009B04AB" w:rsidP="009B04AB">
      <w:pPr>
        <w:ind w:left="284"/>
        <w:jc w:val="both"/>
        <w:rPr>
          <w:rFonts w:ascii="Tahoma" w:hAnsi="Tahoma" w:cs="Tahoma"/>
          <w:color w:val="000000"/>
        </w:rPr>
      </w:pPr>
      <w:r w:rsidRPr="00D152AE">
        <w:rPr>
          <w:rFonts w:ascii="Tahoma" w:hAnsi="Tahoma" w:cs="Tahoma"/>
          <w:color w:val="000000"/>
        </w:rPr>
        <w:t>b)   inżynieryjnej:</w:t>
      </w:r>
    </w:p>
    <w:p w:rsidR="009B04AB" w:rsidRPr="00D152AE" w:rsidRDefault="009B04AB" w:rsidP="009B04AB">
      <w:pPr>
        <w:ind w:left="709"/>
        <w:jc w:val="both"/>
        <w:rPr>
          <w:rFonts w:ascii="Tahoma" w:hAnsi="Tahoma" w:cs="Tahoma"/>
          <w:color w:val="000000"/>
        </w:rPr>
      </w:pPr>
      <w:r w:rsidRPr="00D152AE">
        <w:rPr>
          <w:rFonts w:ascii="Tahoma" w:hAnsi="Tahoma" w:cs="Tahoma"/>
          <w:color w:val="000000"/>
        </w:rPr>
        <w:t>b1)  mostowej</w:t>
      </w:r>
      <w:r>
        <w:rPr>
          <w:rFonts w:ascii="Tahoma" w:hAnsi="Tahoma" w:cs="Tahoma"/>
          <w:color w:val="000000"/>
        </w:rPr>
        <w:t>*</w:t>
      </w:r>
    </w:p>
    <w:p w:rsidR="009B04AB" w:rsidRDefault="009B04AB" w:rsidP="009B04AB">
      <w:pPr>
        <w:ind w:left="709"/>
        <w:jc w:val="both"/>
        <w:rPr>
          <w:rFonts w:ascii="Tahoma" w:hAnsi="Tahoma" w:cs="Tahoma"/>
          <w:color w:val="000000"/>
        </w:rPr>
      </w:pPr>
      <w:r w:rsidRPr="00D152AE">
        <w:rPr>
          <w:rFonts w:ascii="Tahoma" w:hAnsi="Tahoma" w:cs="Tahoma"/>
          <w:color w:val="000000"/>
        </w:rPr>
        <w:t>b2)  drogowej</w:t>
      </w:r>
      <w:r>
        <w:rPr>
          <w:rFonts w:ascii="Tahoma" w:hAnsi="Tahoma" w:cs="Tahoma"/>
          <w:color w:val="000000"/>
        </w:rPr>
        <w:t>*</w:t>
      </w:r>
    </w:p>
    <w:p w:rsidR="00C46F8B" w:rsidRPr="00D152AE" w:rsidRDefault="00C46F8B" w:rsidP="009B04AB">
      <w:pPr>
        <w:ind w:left="709"/>
        <w:jc w:val="both"/>
        <w:rPr>
          <w:rFonts w:ascii="Tahoma" w:hAnsi="Tahoma" w:cs="Tahoma"/>
          <w:color w:val="000000"/>
        </w:rPr>
      </w:pPr>
    </w:p>
    <w:p w:rsidR="009B04AB" w:rsidRPr="00D152AE" w:rsidRDefault="009B04AB" w:rsidP="009B04AB">
      <w:pPr>
        <w:ind w:left="284"/>
        <w:jc w:val="both"/>
        <w:rPr>
          <w:rFonts w:ascii="Tahoma" w:hAnsi="Tahoma" w:cs="Tahoma"/>
          <w:color w:val="000000"/>
        </w:rPr>
      </w:pPr>
      <w:r w:rsidRPr="00D152AE">
        <w:rPr>
          <w:rFonts w:ascii="Tahoma" w:hAnsi="Tahoma" w:cs="Tahoma"/>
          <w:color w:val="000000"/>
        </w:rPr>
        <w:lastRenderedPageBreak/>
        <w:t>c) instalacyjnej w zakresie sieci, instalacji i urządzeń:</w:t>
      </w:r>
    </w:p>
    <w:p w:rsidR="009B04AB" w:rsidRPr="00D152AE" w:rsidRDefault="009B04AB" w:rsidP="009B04AB">
      <w:pPr>
        <w:ind w:left="709"/>
        <w:jc w:val="both"/>
        <w:rPr>
          <w:rFonts w:ascii="Tahoma" w:hAnsi="Tahoma" w:cs="Tahoma"/>
          <w:color w:val="000000"/>
        </w:rPr>
      </w:pPr>
      <w:r w:rsidRPr="00D152AE">
        <w:rPr>
          <w:rFonts w:ascii="Tahoma" w:hAnsi="Tahoma" w:cs="Tahoma"/>
          <w:color w:val="000000"/>
        </w:rPr>
        <w:t>c1)  cieplnych, wentylacyjnych, gazowych, wodociągowych i kanalizacyjnych</w:t>
      </w:r>
      <w:r>
        <w:rPr>
          <w:rFonts w:ascii="Tahoma" w:hAnsi="Tahoma" w:cs="Tahoma"/>
          <w:color w:val="000000"/>
        </w:rPr>
        <w:t>*</w:t>
      </w:r>
    </w:p>
    <w:p w:rsidR="009B04AB" w:rsidRDefault="009B04AB" w:rsidP="009B04AB">
      <w:pPr>
        <w:tabs>
          <w:tab w:val="left" w:pos="434"/>
        </w:tabs>
        <w:spacing w:line="23" w:lineRule="atLeast"/>
        <w:ind w:left="709"/>
        <w:jc w:val="both"/>
        <w:rPr>
          <w:rFonts w:ascii="Tahoma" w:hAnsi="Tahoma" w:cs="Tahoma"/>
          <w:color w:val="000000"/>
        </w:rPr>
      </w:pPr>
      <w:r w:rsidRPr="00D152AE">
        <w:rPr>
          <w:rFonts w:ascii="Tahoma" w:hAnsi="Tahoma" w:cs="Tahoma"/>
          <w:color w:val="000000"/>
        </w:rPr>
        <w:t>c3)  elektrycznych i elektroenergetycznych</w:t>
      </w:r>
      <w:r>
        <w:rPr>
          <w:rFonts w:ascii="Tahoma" w:hAnsi="Tahoma" w:cs="Tahoma"/>
          <w:color w:val="000000"/>
        </w:rPr>
        <w:t>*</w:t>
      </w:r>
    </w:p>
    <w:p w:rsidR="009B04AB" w:rsidRDefault="009B04AB" w:rsidP="009B04AB">
      <w:pPr>
        <w:tabs>
          <w:tab w:val="left" w:pos="434"/>
        </w:tabs>
        <w:spacing w:line="23" w:lineRule="atLeast"/>
        <w:ind w:left="709"/>
        <w:jc w:val="both"/>
        <w:rPr>
          <w:rFonts w:ascii="Tahoma" w:hAnsi="Tahoma" w:cs="Tahoma"/>
        </w:rPr>
      </w:pPr>
      <w:r>
        <w:rPr>
          <w:rFonts w:ascii="Tahoma" w:hAnsi="Tahoma" w:cs="Tahoma"/>
          <w:color w:val="000000"/>
        </w:rPr>
        <w:t>*- zapis zostanie użyty w miarę potrzeb i ilości zawieranych umów</w:t>
      </w:r>
    </w:p>
    <w:p w:rsidR="00985128" w:rsidRDefault="00985128" w:rsidP="002C3044">
      <w:pPr>
        <w:tabs>
          <w:tab w:val="left" w:pos="434"/>
        </w:tabs>
        <w:spacing w:line="23" w:lineRule="atLeast"/>
        <w:ind w:left="284" w:hanging="284"/>
        <w:jc w:val="both"/>
        <w:rPr>
          <w:rFonts w:ascii="Tahoma" w:hAnsi="Tahoma" w:cs="Tahoma"/>
        </w:rPr>
      </w:pPr>
      <w:r>
        <w:rPr>
          <w:rFonts w:ascii="Tahoma" w:hAnsi="Tahoma" w:cs="Tahoma"/>
        </w:rPr>
        <w:t>2. Pełnienie nadzoru inwestorskiego wynika z inwestycji realizowanych w wyniku wszystkich zawartych umów przez Gminę Adamów z wykonawcami.</w:t>
      </w:r>
    </w:p>
    <w:p w:rsidR="00985128" w:rsidRPr="00672758" w:rsidRDefault="00985128" w:rsidP="00985128">
      <w:pPr>
        <w:tabs>
          <w:tab w:val="left" w:pos="434"/>
        </w:tabs>
        <w:spacing w:line="23" w:lineRule="atLeast"/>
        <w:jc w:val="both"/>
        <w:rPr>
          <w:rFonts w:ascii="Tahoma" w:hAnsi="Tahoma" w:cs="Tahoma"/>
        </w:rPr>
      </w:pPr>
    </w:p>
    <w:p w:rsidR="00985128" w:rsidRDefault="0098512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3</w:t>
      </w:r>
    </w:p>
    <w:p w:rsidR="00985128" w:rsidRDefault="00985128" w:rsidP="002C3044">
      <w:pPr>
        <w:tabs>
          <w:tab w:val="left" w:pos="284"/>
        </w:tabs>
        <w:spacing w:line="23" w:lineRule="atLeast"/>
        <w:jc w:val="both"/>
        <w:rPr>
          <w:rFonts w:ascii="Tahoma" w:hAnsi="Tahoma" w:cs="Tahoma"/>
        </w:rPr>
      </w:pPr>
      <w:r>
        <w:rPr>
          <w:rFonts w:ascii="Tahoma" w:hAnsi="Tahoma" w:cs="Tahoma"/>
        </w:rPr>
        <w:t>1.</w:t>
      </w:r>
      <w:r w:rsidR="002C3044">
        <w:rPr>
          <w:rFonts w:ascii="Tahoma" w:hAnsi="Tahoma" w:cs="Tahoma"/>
        </w:rPr>
        <w:t xml:space="preserve"> </w:t>
      </w:r>
      <w:r w:rsidR="00C902ED" w:rsidRPr="00672758">
        <w:rPr>
          <w:rFonts w:ascii="Tahoma" w:hAnsi="Tahoma" w:cs="Tahoma"/>
        </w:rPr>
        <w:t xml:space="preserve">Termin rozpoczęcia Nadzoru Inwestorskiego Strony ustalają na dzień </w:t>
      </w:r>
      <w:bookmarkStart w:id="16" w:name="Tekst45"/>
      <w:r w:rsidR="00C902ED" w:rsidRPr="00672758">
        <w:rPr>
          <w:rFonts w:ascii="Tahoma" w:hAnsi="Tahoma" w:cs="Tahoma"/>
        </w:rPr>
        <w:fldChar w:fldCharType="begin">
          <w:ffData>
            <w:name w:val="Tekst45"/>
            <w:enabled/>
            <w:calcOnExit w:val="0"/>
            <w:textInput/>
          </w:ffData>
        </w:fldChar>
      </w:r>
      <w:r w:rsidR="00C902ED" w:rsidRPr="00672758">
        <w:rPr>
          <w:rFonts w:ascii="Tahoma" w:hAnsi="Tahoma" w:cs="Tahoma"/>
        </w:rPr>
        <w:instrText xml:space="preserve"> FORMTEXT </w:instrText>
      </w:r>
      <w:r w:rsidR="00C902ED" w:rsidRPr="00672758">
        <w:rPr>
          <w:rFonts w:ascii="Tahoma" w:hAnsi="Tahoma" w:cs="Tahoma"/>
        </w:rPr>
      </w:r>
      <w:r w:rsidR="00C902ED" w:rsidRPr="00672758">
        <w:rPr>
          <w:rFonts w:ascii="Tahoma" w:hAnsi="Tahoma" w:cs="Tahoma"/>
        </w:rPr>
        <w:fldChar w:fldCharType="separate"/>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rPr>
        <w:fldChar w:fldCharType="end"/>
      </w:r>
      <w:bookmarkEnd w:id="16"/>
      <w:r w:rsidR="00C902ED" w:rsidRPr="00672758">
        <w:rPr>
          <w:rFonts w:ascii="Tahoma" w:hAnsi="Tahoma" w:cs="Tahoma"/>
        </w:rPr>
        <w:t xml:space="preserve"> r.</w:t>
      </w:r>
      <w:r w:rsidR="00C902ED" w:rsidRPr="00672758">
        <w:rPr>
          <w:rFonts w:ascii="Tahoma" w:hAnsi="Tahoma" w:cs="Tahoma"/>
        </w:rPr>
        <w:br/>
      </w:r>
      <w:r>
        <w:rPr>
          <w:rFonts w:ascii="Tahoma" w:hAnsi="Tahoma" w:cs="Tahoma"/>
        </w:rPr>
        <w:t xml:space="preserve">2. Niniejsza umowa zostaje zawarta na czas oznaczony i trwać będzie do dnia 31 </w:t>
      </w:r>
      <w:r w:rsidR="002C3044">
        <w:rPr>
          <w:rFonts w:ascii="Tahoma" w:hAnsi="Tahoma" w:cs="Tahoma"/>
        </w:rPr>
        <w:t xml:space="preserve"> </w:t>
      </w:r>
      <w:r w:rsidR="002C3044">
        <w:rPr>
          <w:rFonts w:ascii="Tahoma" w:hAnsi="Tahoma" w:cs="Tahoma"/>
        </w:rPr>
        <w:tab/>
      </w:r>
      <w:r w:rsidR="009B04AB">
        <w:rPr>
          <w:rFonts w:ascii="Tahoma" w:hAnsi="Tahoma" w:cs="Tahoma"/>
        </w:rPr>
        <w:t xml:space="preserve">grudnia </w:t>
      </w:r>
      <w:r>
        <w:rPr>
          <w:rFonts w:ascii="Tahoma" w:hAnsi="Tahoma" w:cs="Tahoma"/>
        </w:rPr>
        <w:t xml:space="preserve"> 201</w:t>
      </w:r>
      <w:r w:rsidR="00FA430E">
        <w:rPr>
          <w:rFonts w:ascii="Tahoma" w:hAnsi="Tahoma" w:cs="Tahoma"/>
        </w:rPr>
        <w:t>8</w:t>
      </w:r>
      <w:r>
        <w:rPr>
          <w:rFonts w:ascii="Tahoma" w:hAnsi="Tahoma" w:cs="Tahoma"/>
        </w:rPr>
        <w:t xml:space="preserve"> r.</w:t>
      </w:r>
    </w:p>
    <w:p w:rsidR="00C902ED" w:rsidRPr="00672758" w:rsidRDefault="002C3044" w:rsidP="002C3044">
      <w:pPr>
        <w:spacing w:line="23" w:lineRule="atLeast"/>
        <w:ind w:left="284" w:hanging="284"/>
        <w:jc w:val="both"/>
        <w:rPr>
          <w:rFonts w:ascii="Tahoma" w:hAnsi="Tahoma" w:cs="Tahoma"/>
        </w:rPr>
      </w:pPr>
      <w:r>
        <w:rPr>
          <w:rFonts w:ascii="Tahoma" w:hAnsi="Tahoma" w:cs="Tahoma"/>
        </w:rPr>
        <w:t xml:space="preserve">3. </w:t>
      </w:r>
      <w:r w:rsidR="00C902ED" w:rsidRPr="00672758">
        <w:rPr>
          <w:rFonts w:ascii="Tahoma" w:hAnsi="Tahoma" w:cs="Tahoma"/>
        </w:rPr>
        <w:t xml:space="preserve">Nadzór Inwestorski pełniony będzie przez Wykonawcę </w:t>
      </w:r>
      <w:r>
        <w:rPr>
          <w:rFonts w:ascii="Tahoma" w:hAnsi="Tahoma" w:cs="Tahoma"/>
        </w:rPr>
        <w:t xml:space="preserve">po dniu 31 </w:t>
      </w:r>
      <w:r w:rsidR="009B04AB">
        <w:rPr>
          <w:rFonts w:ascii="Tahoma" w:hAnsi="Tahoma" w:cs="Tahoma"/>
        </w:rPr>
        <w:t xml:space="preserve">grudnia </w:t>
      </w:r>
      <w:r>
        <w:rPr>
          <w:rFonts w:ascii="Tahoma" w:hAnsi="Tahoma" w:cs="Tahoma"/>
        </w:rPr>
        <w:t>201</w:t>
      </w:r>
      <w:r w:rsidR="00FA430E">
        <w:rPr>
          <w:rFonts w:ascii="Tahoma" w:hAnsi="Tahoma" w:cs="Tahoma"/>
        </w:rPr>
        <w:t>8</w:t>
      </w:r>
      <w:r>
        <w:rPr>
          <w:rFonts w:ascii="Tahoma" w:hAnsi="Tahoma" w:cs="Tahoma"/>
        </w:rPr>
        <w:t xml:space="preserve"> r., jeżeli nadzorowana inwestycja nie zostanie zakończona w oznaczonym terminie i trwać będzie do jej zakończenia.</w:t>
      </w:r>
    </w:p>
    <w:p w:rsidR="00985128" w:rsidRDefault="0098512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4</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Wykonawca oświadcza, że obowiązki określone niniejszą Umową wykonywać będzie za pośrednictwem inspektorów nadzoru inwestorskiego, posiadających uprawnienia budowlane niezbędne do pełnienia nadzoru w poszczególnych branżach budowlanych w zakresie niezbędnym do wykonania przedmiotu niniejszej Umowy.</w:t>
      </w:r>
      <w:r w:rsidR="009B04AB">
        <w:rPr>
          <w:rFonts w:ascii="Tahoma" w:hAnsi="Tahoma" w:cs="Tahoma"/>
        </w:rPr>
        <w:t>*</w:t>
      </w:r>
    </w:p>
    <w:p w:rsidR="009B04AB" w:rsidRDefault="009B04AB" w:rsidP="009B04AB">
      <w:pPr>
        <w:spacing w:line="23" w:lineRule="atLeast"/>
        <w:ind w:left="426" w:hanging="426"/>
        <w:jc w:val="both"/>
        <w:rPr>
          <w:rFonts w:ascii="Tahoma" w:hAnsi="Tahoma" w:cs="Tahoma"/>
        </w:rPr>
      </w:pPr>
      <w:r>
        <w:rPr>
          <w:rFonts w:ascii="Tahoma" w:hAnsi="Tahoma" w:cs="Tahoma"/>
        </w:rPr>
        <w:t>1</w:t>
      </w:r>
      <w:r w:rsidR="00C902ED" w:rsidRPr="00672758">
        <w:rPr>
          <w:rFonts w:ascii="Tahoma" w:hAnsi="Tahoma" w:cs="Tahoma"/>
        </w:rPr>
        <w:t>.</w:t>
      </w:r>
      <w:r w:rsidR="00C902ED" w:rsidRPr="00672758">
        <w:rPr>
          <w:rFonts w:ascii="Tahoma" w:hAnsi="Tahoma" w:cs="Tahoma"/>
        </w:rPr>
        <w:tab/>
      </w:r>
      <w:r w:rsidRPr="00672758">
        <w:rPr>
          <w:rFonts w:ascii="Tahoma" w:hAnsi="Tahoma" w:cs="Tahoma"/>
        </w:rPr>
        <w:t xml:space="preserve">Wykonawca oświadcza, że obowiązki określone niniejszą Umową wykonywać będzie </w:t>
      </w:r>
      <w:r>
        <w:rPr>
          <w:rFonts w:ascii="Tahoma" w:hAnsi="Tahoma" w:cs="Tahoma"/>
        </w:rPr>
        <w:t xml:space="preserve">osobiście </w:t>
      </w:r>
      <w:r w:rsidRPr="00672758">
        <w:rPr>
          <w:rFonts w:ascii="Tahoma" w:hAnsi="Tahoma" w:cs="Tahoma"/>
        </w:rPr>
        <w:t>, posiada</w:t>
      </w:r>
      <w:r>
        <w:rPr>
          <w:rFonts w:ascii="Tahoma" w:hAnsi="Tahoma" w:cs="Tahoma"/>
        </w:rPr>
        <w:t>m</w:t>
      </w:r>
      <w:r w:rsidRPr="00672758">
        <w:rPr>
          <w:rFonts w:ascii="Tahoma" w:hAnsi="Tahoma" w:cs="Tahoma"/>
        </w:rPr>
        <w:t xml:space="preserve"> uprawnienia budowlane niezbędne do pełnienia nadzoru w branżach budowlanych w zakresie</w:t>
      </w:r>
      <w:r>
        <w:rPr>
          <w:rFonts w:ascii="Tahoma" w:hAnsi="Tahoma" w:cs="Tahoma"/>
        </w:rPr>
        <w:t xml:space="preserve"> __________________</w:t>
      </w:r>
      <w:r w:rsidRPr="00672758">
        <w:rPr>
          <w:rFonts w:ascii="Tahoma" w:hAnsi="Tahoma" w:cs="Tahoma"/>
        </w:rPr>
        <w:t xml:space="preserve"> niezbędnym do wykonania przedmiotu niniejszej Umowy.</w:t>
      </w:r>
      <w:r>
        <w:rPr>
          <w:rFonts w:ascii="Tahoma" w:hAnsi="Tahoma" w:cs="Tahoma"/>
        </w:rPr>
        <w:t>*</w:t>
      </w:r>
    </w:p>
    <w:p w:rsidR="009B04AB" w:rsidRDefault="009B04AB" w:rsidP="009B04AB">
      <w:pPr>
        <w:spacing w:line="23" w:lineRule="atLeast"/>
        <w:ind w:left="426" w:hanging="426"/>
        <w:jc w:val="both"/>
        <w:rPr>
          <w:rFonts w:ascii="Tahoma" w:hAnsi="Tahoma" w:cs="Tahoma"/>
        </w:rPr>
      </w:pPr>
      <w:r>
        <w:rPr>
          <w:rFonts w:ascii="Tahoma" w:hAnsi="Tahoma" w:cs="Tahoma"/>
        </w:rPr>
        <w:t xml:space="preserve">*  - zapis zostanie użyty w zależności od stosunku prawnego wykonawcy. </w:t>
      </w:r>
    </w:p>
    <w:p w:rsidR="004741A9" w:rsidRDefault="004741A9" w:rsidP="004741A9">
      <w:pPr>
        <w:ind w:left="426" w:hanging="426"/>
        <w:jc w:val="both"/>
        <w:rPr>
          <w:rFonts w:ascii="Tahoma" w:hAnsi="Tahoma" w:cs="Tahoma"/>
        </w:rPr>
      </w:pPr>
      <w:r w:rsidRPr="004741A9">
        <w:rPr>
          <w:rFonts w:ascii="Tahoma" w:hAnsi="Tahoma" w:cs="Tahoma"/>
        </w:rPr>
        <w:t>2. Zleceniobiorca oświadcza, że posiada odpowiednie kwalifikacje i uprawnienia budowlane</w:t>
      </w:r>
      <w:r>
        <w:rPr>
          <w:rFonts w:ascii="Tahoma" w:hAnsi="Tahoma" w:cs="Tahoma"/>
        </w:rPr>
        <w:t xml:space="preserve"> </w:t>
      </w:r>
      <w:r w:rsidRPr="004741A9">
        <w:rPr>
          <w:rFonts w:ascii="Tahoma" w:hAnsi="Tahoma" w:cs="Tahoma"/>
        </w:rPr>
        <w:t>do pełni</w:t>
      </w:r>
      <w:r>
        <w:rPr>
          <w:rFonts w:ascii="Tahoma" w:hAnsi="Tahoma" w:cs="Tahoma"/>
        </w:rPr>
        <w:t>enia funkcji inspektora nadzoru, wymagane zapisami postępowania RIG 271.</w:t>
      </w:r>
      <w:r w:rsidR="00FA430E">
        <w:rPr>
          <w:rFonts w:ascii="Tahoma" w:hAnsi="Tahoma" w:cs="Tahoma"/>
        </w:rPr>
        <w:t>3</w:t>
      </w:r>
      <w:r>
        <w:rPr>
          <w:rFonts w:ascii="Tahoma" w:hAnsi="Tahoma" w:cs="Tahoma"/>
        </w:rPr>
        <w:t>R.201</w:t>
      </w:r>
      <w:r w:rsidR="00FA430E">
        <w:rPr>
          <w:rFonts w:ascii="Tahoma" w:hAnsi="Tahoma" w:cs="Tahoma"/>
        </w:rPr>
        <w:t>7</w:t>
      </w:r>
      <w:r>
        <w:rPr>
          <w:rFonts w:ascii="Tahoma" w:hAnsi="Tahoma" w:cs="Tahoma"/>
        </w:rPr>
        <w:t>.</w:t>
      </w:r>
    </w:p>
    <w:p w:rsidR="004741A9" w:rsidRPr="00931BFD" w:rsidRDefault="004741A9" w:rsidP="00931BFD">
      <w:pPr>
        <w:ind w:left="360" w:hanging="360"/>
        <w:jc w:val="both"/>
        <w:rPr>
          <w:rFonts w:ascii="Tahoma" w:eastAsia="Arial Unicode MS" w:hAnsi="Tahoma" w:cs="Tahoma"/>
        </w:rPr>
      </w:pPr>
      <w:r w:rsidRPr="00931BFD">
        <w:rPr>
          <w:rFonts w:ascii="Tahoma" w:hAnsi="Tahoma" w:cs="Tahoma"/>
        </w:rPr>
        <w:t xml:space="preserve">3. </w:t>
      </w:r>
      <w:r w:rsidRPr="00931BFD">
        <w:rPr>
          <w:rFonts w:ascii="Tahoma" w:eastAsia="Arial Unicode MS" w:hAnsi="Tahoma" w:cs="Tahoma"/>
        </w:rPr>
        <w:t>Wszelkie czynności związane z wykonywaniem zleconego niniejszą umową nadzoru inwestorskiego Zleceniobiorca wykonywać będzie osobiście. Powierzenie wykonania części lub całości objętego niniejszą umową nadzoru inwestorskiego osobie trzeciej nie jest możliwe</w:t>
      </w:r>
      <w:r w:rsidRPr="00931BFD">
        <w:rPr>
          <w:rFonts w:ascii="Tahoma" w:hAnsi="Tahoma" w:cs="Tahoma"/>
        </w:rPr>
        <w:t xml:space="preserve"> bez uzyskania uprzedniej pisemnej zgody Inwestora.</w:t>
      </w:r>
    </w:p>
    <w:p w:rsidR="004741A9" w:rsidRPr="00931BFD" w:rsidRDefault="004741A9" w:rsidP="00931BFD">
      <w:pPr>
        <w:ind w:left="426" w:hanging="360"/>
        <w:jc w:val="both"/>
        <w:rPr>
          <w:rFonts w:ascii="Tahoma" w:hAnsi="Tahoma" w:cs="Tahoma"/>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5</w:t>
      </w:r>
    </w:p>
    <w:p w:rsidR="00FA430E"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 xml:space="preserve">Strony zgodnie oświadczają i potwierdzają, że Nadzór Inwestorski pełniony będzie zgodnie z obowiązującymi w czasie realizacji Umowy przepisami prawa, w szczególności zgodnie z przepisami ustawy - Prawo budowlane z dnia 7 lipca 1994 r. (tekst jedn. Dz. U. z 2010 r. Nr 243, poz. 1623 z </w:t>
      </w:r>
      <w:proofErr w:type="spellStart"/>
      <w:r w:rsidRPr="00672758">
        <w:rPr>
          <w:rFonts w:ascii="Tahoma" w:hAnsi="Tahoma" w:cs="Tahoma"/>
        </w:rPr>
        <w:t>późn</w:t>
      </w:r>
      <w:proofErr w:type="spellEnd"/>
      <w:r w:rsidRPr="00672758">
        <w:rPr>
          <w:rFonts w:ascii="Tahoma" w:hAnsi="Tahoma" w:cs="Tahoma"/>
        </w:rPr>
        <w:t>. zm.) - dalej pr. bud., jak również odpowiednimi przepisami wykonawczymi w zakresie określonym w niniejszej Umowie.</w:t>
      </w:r>
    </w:p>
    <w:p w:rsidR="00FA430E" w:rsidRDefault="00FA430E">
      <w:pPr>
        <w:spacing w:after="200" w:line="276" w:lineRule="auto"/>
        <w:rPr>
          <w:rFonts w:ascii="Tahoma" w:hAnsi="Tahoma" w:cs="Tahoma"/>
        </w:rPr>
      </w:pPr>
      <w:r>
        <w:rPr>
          <w:rFonts w:ascii="Tahoma" w:hAnsi="Tahoma" w:cs="Tahoma"/>
        </w:rPr>
        <w:br w:type="page"/>
      </w:r>
    </w:p>
    <w:p w:rsidR="00C902ED" w:rsidRPr="00672758" w:rsidRDefault="00C902ED" w:rsidP="00672758">
      <w:pPr>
        <w:spacing w:line="23" w:lineRule="atLeast"/>
        <w:ind w:left="426" w:hanging="426"/>
        <w:jc w:val="both"/>
        <w:rPr>
          <w:rFonts w:ascii="Tahoma" w:hAnsi="Tahoma" w:cs="Tahoma"/>
        </w:rPr>
      </w:pP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Do obowiązków Wykonawcy należy w szczególności: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w:t>
      </w:r>
      <w:r w:rsidRPr="00672758">
        <w:rPr>
          <w:rFonts w:ascii="Tahoma" w:hAnsi="Tahoma" w:cs="Tahoma"/>
        </w:rPr>
        <w:tab/>
        <w:t>Reprezentowanie Zamawiającego wobec pozostałych uczestników procesu inwestycyjnego, w ramach umocowań wynikających z niniejszej umowy i udzielonych pełnomocnictw;</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2)</w:t>
      </w:r>
      <w:r w:rsidRPr="00672758">
        <w:rPr>
          <w:rFonts w:ascii="Tahoma" w:hAnsi="Tahoma" w:cs="Tahoma"/>
        </w:rPr>
        <w:tab/>
        <w:t>Weryfikacja i szczegółowa ocena jakości wykonywanych robót i wbudowanych wyrobów budowlanych, a w szczególności zapobieganie zastosowaniu wyrobów budowlanych wadliwych i niedopuszczonych do stosowania w budownictwie, jak również wyrobów, które ze względów technologicznych nie powinny mieć zastosowania w ramach realizacji Projektu</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3)</w:t>
      </w:r>
      <w:r w:rsidRPr="00672758">
        <w:rPr>
          <w:rFonts w:ascii="Tahoma" w:hAnsi="Tahoma" w:cs="Tahoma"/>
        </w:rPr>
        <w:tab/>
        <w:t>Udział w planowaniu i ustalaniu harmonogramów działań wszystkich wykonawców i dostawców, wg procedur zatwierdzonych przez Wykonawcę;</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4)</w:t>
      </w:r>
      <w:r w:rsidRPr="00672758">
        <w:rPr>
          <w:rFonts w:ascii="Tahoma" w:hAnsi="Tahoma" w:cs="Tahoma"/>
        </w:rPr>
        <w:tab/>
        <w:t>Koordynacja robót i dostaw, wg opracowanych przez Wykonawcę i zatwierdzonych przez Zamawiającego planów i harmonogramów;</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5)</w:t>
      </w:r>
      <w:r w:rsidRPr="00672758">
        <w:rPr>
          <w:rFonts w:ascii="Tahoma" w:hAnsi="Tahoma" w:cs="Tahoma"/>
        </w:rPr>
        <w:tab/>
        <w:t>Podejmowanie niezbędnych czynności gwarantujących stosowanie opracowanych procedur oraz monitorowanie działań wykonawców w zakresie zapewnienia dobrej jakości wykonywanych robót i świadczonych usług.</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6)</w:t>
      </w:r>
      <w:r w:rsidRPr="00672758">
        <w:rPr>
          <w:rFonts w:ascii="Tahoma" w:hAnsi="Tahoma" w:cs="Tahoma"/>
        </w:rPr>
        <w:tab/>
        <w:t>Kontrola realizacji i przepływu dokumentacji projektowej oraz monitorowanie jej wytwarzania przez właściwego projektanta - wg warunków i terminów określonych w umowie pomiędzy Zamawiającym a projektantem;</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7)</w:t>
      </w:r>
      <w:r w:rsidRPr="00672758">
        <w:rPr>
          <w:rFonts w:ascii="Tahoma" w:hAnsi="Tahoma" w:cs="Tahoma"/>
        </w:rPr>
        <w:tab/>
        <w:t>Dokonywanie odbiorów częściowych i odbioru końcowego zakontraktowanej przez Zamawiającego dokumentacji projektowej wraz z wymaganymi przez prawo opiniami, uzgodnieniami i pozwoleniami;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8)</w:t>
      </w:r>
      <w:r w:rsidRPr="00672758">
        <w:rPr>
          <w:rFonts w:ascii="Tahoma" w:hAnsi="Tahoma" w:cs="Tahoma"/>
        </w:rPr>
        <w:tab/>
        <w:t>Weryfikacja formalna i techniczna przekazywanej dokumentacji;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9)</w:t>
      </w:r>
      <w:r w:rsidRPr="00672758">
        <w:rPr>
          <w:rFonts w:ascii="Tahoma" w:hAnsi="Tahoma" w:cs="Tahoma"/>
        </w:rPr>
        <w:tab/>
        <w:t>Uzyskiwanie akceptacji Zamawiającego w zakresie zastosowanych rozwiązań projektowych;</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10)</w:t>
      </w:r>
      <w:r w:rsidRPr="00672758">
        <w:rPr>
          <w:rFonts w:ascii="Tahoma" w:hAnsi="Tahoma" w:cs="Tahoma"/>
        </w:rPr>
        <w:tab/>
        <w:t>Występowanie w imieniu i na rzecz Zamawiającego - na podstawie udzielonego pełnomocnictwa</w:t>
      </w:r>
      <w:r w:rsidR="002C3044">
        <w:rPr>
          <w:rFonts w:ascii="Tahoma" w:hAnsi="Tahoma" w:cs="Tahoma"/>
        </w:rPr>
        <w:t xml:space="preserve"> </w:t>
      </w:r>
      <w:r w:rsidRPr="00672758">
        <w:rPr>
          <w:rFonts w:ascii="Tahoma" w:hAnsi="Tahoma" w:cs="Tahoma"/>
        </w:rPr>
        <w:t>-</w:t>
      </w:r>
      <w:r w:rsidR="002C3044">
        <w:rPr>
          <w:rFonts w:ascii="Tahoma" w:hAnsi="Tahoma" w:cs="Tahoma"/>
        </w:rPr>
        <w:t xml:space="preserve"> </w:t>
      </w:r>
      <w:r w:rsidRPr="00672758">
        <w:rPr>
          <w:rFonts w:ascii="Tahoma" w:hAnsi="Tahoma" w:cs="Tahoma"/>
        </w:rPr>
        <w:t>do właściwych organów o wydanie wymaganych przepisami decyzji lub opinii;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11)</w:t>
      </w:r>
      <w:r w:rsidRPr="00672758">
        <w:rPr>
          <w:rFonts w:ascii="Tahoma" w:hAnsi="Tahoma" w:cs="Tahoma"/>
        </w:rPr>
        <w:tab/>
        <w:t>Opracowanie - wg standardów uzgodnionych z Zamawiającym - harmonogramów rzeczowo-finansowych oraz innych dokumentów planistycznych niezbędnych do sprawnego i racjonalnego prowadzenia i finansowania Projektu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12)</w:t>
      </w:r>
      <w:r w:rsidRPr="00672758">
        <w:rPr>
          <w:rFonts w:ascii="Tahoma" w:hAnsi="Tahoma" w:cs="Tahoma"/>
        </w:rPr>
        <w:tab/>
        <w:t>Nadzorowanie przebiegu realizacji Projektu Inwestycyjnego, koordynacja działań wykonawców i dostawców oraz podejmowanie działań dyscyplinująco - korygujących, szczególnie w zakresie:</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a)</w:t>
      </w:r>
      <w:r w:rsidRPr="00672758">
        <w:rPr>
          <w:rFonts w:ascii="Tahoma" w:hAnsi="Tahoma" w:cs="Tahoma"/>
        </w:rPr>
        <w:tab/>
        <w:t>nadzoru nad dotrzymywaniem zgodności postępu robót z przyjętymi harmonogramami;</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b)</w:t>
      </w:r>
      <w:r w:rsidRPr="00672758">
        <w:rPr>
          <w:rFonts w:ascii="Tahoma" w:hAnsi="Tahoma" w:cs="Tahoma"/>
        </w:rPr>
        <w:tab/>
        <w:t>zapewnienia właściwej organizacji budowy i zaplecza, w tym przygotowania i organizacji robót przez wykonawców;</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c)</w:t>
      </w:r>
      <w:r w:rsidRPr="00672758">
        <w:rPr>
          <w:rFonts w:ascii="Tahoma" w:hAnsi="Tahoma" w:cs="Tahoma"/>
        </w:rPr>
        <w:tab/>
        <w:t>sprawdzania postępu rzeczowo - finansowego robót;</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d)</w:t>
      </w:r>
      <w:r w:rsidRPr="00672758">
        <w:rPr>
          <w:rFonts w:ascii="Tahoma" w:hAnsi="Tahoma" w:cs="Tahoma"/>
        </w:rPr>
        <w:tab/>
        <w:t xml:space="preserve">przestrzegania na budowie właściwych przepisów </w:t>
      </w:r>
      <w:proofErr w:type="spellStart"/>
      <w:r w:rsidRPr="00672758">
        <w:rPr>
          <w:rFonts w:ascii="Tahoma" w:hAnsi="Tahoma" w:cs="Tahoma"/>
        </w:rPr>
        <w:t>prawno</w:t>
      </w:r>
      <w:proofErr w:type="spellEnd"/>
      <w:r w:rsidRPr="00672758">
        <w:rPr>
          <w:rFonts w:ascii="Tahoma" w:hAnsi="Tahoma" w:cs="Tahoma"/>
        </w:rPr>
        <w:t xml:space="preserve"> - porządkowych oraz decyzji i zaleceń Zamawiającego;</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e)</w:t>
      </w:r>
      <w:r w:rsidRPr="00672758">
        <w:rPr>
          <w:rFonts w:ascii="Tahoma" w:hAnsi="Tahoma" w:cs="Tahoma"/>
        </w:rPr>
        <w:tab/>
        <w:t>powołanie zespołu inspektorów nadzoru inwestorskiego w specjalnościach wymaganych przez prawo budowlane oraz koordynacja pracy zespołu inspektorów nadzoru,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lastRenderedPageBreak/>
        <w:t>f)</w:t>
      </w:r>
      <w:r w:rsidRPr="00672758">
        <w:rPr>
          <w:rFonts w:ascii="Tahoma" w:hAnsi="Tahoma" w:cs="Tahoma"/>
        </w:rPr>
        <w:tab/>
        <w:t>koordynowanie przygotowania i przebiegu odbiorów robót zanikających lub ulegających zakryciu, prób i rozruchów, odbiorów częściowych robót i odbioru końcowego, z uwzględnieniem kontroli nad indywidualnymi metryczkami odbiorowymi dla każdego lokalu i części wspólnych;</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g)</w:t>
      </w:r>
      <w:r w:rsidRPr="00672758">
        <w:rPr>
          <w:rFonts w:ascii="Tahoma" w:hAnsi="Tahoma" w:cs="Tahoma"/>
        </w:rPr>
        <w:tab/>
        <w:t>sprawdzenie i opiniowanie protokołów odbioru częściowego oraz robót zanikających lub ulegających zakryciu;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h)</w:t>
      </w:r>
      <w:r w:rsidRPr="00672758">
        <w:rPr>
          <w:rFonts w:ascii="Tahoma" w:hAnsi="Tahoma" w:cs="Tahoma"/>
        </w:rPr>
        <w:tab/>
        <w:t>weryfikacja i rekomendowanie do zapłaty faktur wykonawców i dostawców z załączonymi dokumentami odbiorowymi za prace projektowe, wykonane roboty, dostawy i usługi;</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i)</w:t>
      </w:r>
      <w:r w:rsidRPr="00672758">
        <w:rPr>
          <w:rFonts w:ascii="Tahoma" w:hAnsi="Tahoma" w:cs="Tahoma"/>
        </w:rPr>
        <w:tab/>
        <w:t>opiniowanie wszelkich rozwiązań technicznych, technologicznych i kosztorysowych proponowanych przez generalnego wykonawcę, projektanta lub inspektorów nadzoru w trakcie realizacji budowy, wymagających decyzji Zamawiającego;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13)</w:t>
      </w:r>
      <w:r w:rsidRPr="00672758">
        <w:rPr>
          <w:rFonts w:ascii="Tahoma" w:hAnsi="Tahoma" w:cs="Tahoma"/>
        </w:rPr>
        <w:tab/>
        <w:t>Organizowanie na budowie okresowych - nie rzadziej niż raz w tygodniu - narad koordynacyjnych z udziałem inspektorów nadzoru i wykonawców oraz powiadamianie Zamawiającego o terminach narad koordynacyjnych, z co najmniej dwudniowym wyprzedzeniem oraz przedkładanie Zamawiającemu pisemnych notatek z tych narad.</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14)</w:t>
      </w:r>
      <w:r w:rsidRPr="00672758">
        <w:rPr>
          <w:rFonts w:ascii="Tahoma" w:hAnsi="Tahoma" w:cs="Tahoma"/>
        </w:rPr>
        <w:tab/>
        <w:t>Opracowywanie i przedkładanie Zamawiającemu miesięcznych raportów o stanie realizacji Projektu Inwestycyjnego, zaawansowaniu rzeczowo - finansowym robót i dostaw, występujących zagrożeniach oraz podjętych działaniach korygujących i zapobiegawczych - wg uzgodnionego standardu, w terminie do 7 dnia każdego miesiąca następującego po miesiącu objętym sprawozdaniem;</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15)</w:t>
      </w:r>
      <w:r w:rsidRPr="00672758">
        <w:rPr>
          <w:rFonts w:ascii="Tahoma" w:hAnsi="Tahoma" w:cs="Tahoma"/>
        </w:rPr>
        <w:tab/>
        <w:t>Prowadzenie bieżącej korespondencji w sprawach realizacji poszczególnych etapów Projektu Inwestycyjnego z wykonawcami i osobami trzecimi, w zakresie nie skutkującym zaciągnięciem zobowiązań w imieniu i na rzecz Zamawiającego.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16)</w:t>
      </w:r>
      <w:r w:rsidRPr="00672758">
        <w:rPr>
          <w:rFonts w:ascii="Tahoma" w:hAnsi="Tahoma" w:cs="Tahoma"/>
        </w:rPr>
        <w:tab/>
        <w:t>Organizowanie i koordynowanie czynności odbiorów częściowych i odbioru końcowego poprzez:</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a)</w:t>
      </w:r>
      <w:r w:rsidRPr="00672758">
        <w:rPr>
          <w:rFonts w:ascii="Tahoma" w:hAnsi="Tahoma" w:cs="Tahoma"/>
        </w:rPr>
        <w:tab/>
        <w:t>stwierdzenie gotowości do odbioru;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b)</w:t>
      </w:r>
      <w:r w:rsidRPr="00672758">
        <w:rPr>
          <w:rFonts w:ascii="Tahoma" w:hAnsi="Tahoma" w:cs="Tahoma"/>
        </w:rPr>
        <w:tab/>
        <w:t>poinformowanie o powyższym wykonawcy, właściwych inspektorów nadzoru oraz Zamawiającego;</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c)</w:t>
      </w:r>
      <w:r w:rsidRPr="00672758">
        <w:rPr>
          <w:rFonts w:ascii="Tahoma" w:hAnsi="Tahoma" w:cs="Tahoma"/>
        </w:rPr>
        <w:tab/>
        <w:t>wyznaczenie terminu odbioru i jego przeprowadzenie;</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d)</w:t>
      </w:r>
      <w:r w:rsidRPr="00672758">
        <w:rPr>
          <w:rFonts w:ascii="Tahoma" w:hAnsi="Tahoma" w:cs="Tahoma"/>
        </w:rPr>
        <w:tab/>
        <w:t>przekazanie Zamawiającego protokołów odbioru - wg uzgodnionego wzoru;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e)</w:t>
      </w:r>
      <w:r w:rsidRPr="00672758">
        <w:rPr>
          <w:rFonts w:ascii="Tahoma" w:hAnsi="Tahoma" w:cs="Tahoma"/>
        </w:rPr>
        <w:tab/>
        <w:t>przygotowanie organizacyjne pracy komisji odbioru końcowego robót budowlanych oraz nadzór nad skompletowaniem i przekazaniem Zamawiającemu dokumentacji powykonawczej;</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f)</w:t>
      </w:r>
      <w:r w:rsidRPr="00672758">
        <w:rPr>
          <w:rFonts w:ascii="Tahoma" w:hAnsi="Tahoma" w:cs="Tahoma"/>
        </w:rPr>
        <w:tab/>
        <w:t>zapewnienie warunków formalnych i faktycznych dla przeprowadzenia procedury uzyskania przez Zamawiającego ostatecznej decyzji o pozwoleniu na użytkowanie obiektu budowlanego.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17)</w:t>
      </w:r>
      <w:r w:rsidRPr="00672758">
        <w:rPr>
          <w:rFonts w:ascii="Tahoma" w:hAnsi="Tahoma" w:cs="Tahoma"/>
        </w:rPr>
        <w:tab/>
        <w:t>Podejmowanie niezbędnych czynności gwarantujących stosowanie opracowanych procedur oraz monitorowanie działań wykonawców w zakresie zapewnienia najwyższej jakości wykonanych robót i świadczonych usług.</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18)</w:t>
      </w:r>
      <w:r w:rsidRPr="00672758">
        <w:rPr>
          <w:rFonts w:ascii="Tahoma" w:hAnsi="Tahoma" w:cs="Tahoma"/>
        </w:rPr>
        <w:tab/>
        <w:t xml:space="preserve">podejmowania działań zmierzających do osiągnięcia przez Zamawiającego oszczędności przy realizacji Projektu Inwestycyjnego, m.in. poprzez: proponowanie rozwiązań zamiennych w stosunku do rozwiązań </w:t>
      </w:r>
      <w:r w:rsidRPr="00672758">
        <w:rPr>
          <w:rFonts w:ascii="Tahoma" w:hAnsi="Tahoma" w:cs="Tahoma"/>
        </w:rPr>
        <w:lastRenderedPageBreak/>
        <w:t>projektowych, realizację zakupu materiałów budowlanych lub urządzeń w systemie "zakupów inwestorskich", optymalizację organizacji pracy wykonawców i dostawców oraz inne działania - po uzyskaniu uprzedniej zgody Wykonawcy na ich realizację. W związku z powyższym Zamawiający upoważnia Wykonawcę do badania kosztów w poszczególnych obszarach realizacji zadania oraz przedkładania Zamawiającemu wniosków dotyczących możliwości uzyskania oszczędności.</w:t>
      </w:r>
    </w:p>
    <w:p w:rsidR="009B04AB" w:rsidRPr="00F30BE3" w:rsidRDefault="00F30BE3" w:rsidP="00F30BE3">
      <w:pPr>
        <w:pStyle w:val="Akapitzlist"/>
        <w:numPr>
          <w:ilvl w:val="0"/>
          <w:numId w:val="8"/>
        </w:numPr>
        <w:tabs>
          <w:tab w:val="left" w:pos="426"/>
        </w:tabs>
        <w:spacing w:line="23" w:lineRule="atLeast"/>
        <w:ind w:left="426" w:hanging="426"/>
        <w:jc w:val="both"/>
        <w:rPr>
          <w:rFonts w:ascii="Tahoma" w:hAnsi="Tahoma" w:cs="Tahoma"/>
        </w:rPr>
      </w:pPr>
      <w:r>
        <w:rPr>
          <w:rFonts w:ascii="Tahoma" w:hAnsi="Tahoma" w:cs="Tahoma"/>
        </w:rPr>
        <w:t xml:space="preserve">Wykonawca w przypadku zbieżności funkcji projektanta i inspektora nadzoru dla realizowanych inwestycji na podstawie dokumentacji otrzymanych przez wykonawcę niniejszej umowy nie będzie mógł pełnić odpłatnie nadzoru autorskiego. Pozostałe funkcje wynikające z posiadanych uprawnień a wykonywanie ich na rzecz zamawiającego będą realizowane zgodnie z obowiązującymi przepisami prawa. </w:t>
      </w:r>
    </w:p>
    <w:p w:rsidR="009B04AB" w:rsidRDefault="009B04AB" w:rsidP="00672758">
      <w:pPr>
        <w:spacing w:line="23" w:lineRule="atLeast"/>
        <w:jc w:val="center"/>
        <w:rPr>
          <w:rFonts w:ascii="Tahoma" w:hAnsi="Tahoma" w:cs="Tahoma"/>
          <w:b/>
        </w:rPr>
      </w:pPr>
    </w:p>
    <w:p w:rsidR="009B04AB" w:rsidRDefault="009B04AB"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6</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Wykonawca, w granicach umocowania wynikającego z niniejszej Umowy, jest przedstawicielem Zamawiającego wobec wykonawcy robót w zakresie Projektu.</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Wykonawca jest upoważniony do zlecenia wykonawcy robót realizacji robót niezbędnych ze względu na bezpieczeństwo lub zabezpieczenie przed awarią w zakresie Projektu. Wykonawca zleca wykonanie robót, o których mowa w zdaniu poprzedzającym, poprzez dokonanie wpisu do dziennika budowy i niezwłocznie zawiadamia o tym Zamawiającego.</w:t>
      </w:r>
    </w:p>
    <w:p w:rsidR="002C3044" w:rsidRDefault="002C3044"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7</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Strony zgodnie ustalają, że Wykonawca uprawniony jest:</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w:t>
      </w:r>
      <w:r w:rsidRPr="00672758">
        <w:rPr>
          <w:rFonts w:ascii="Tahoma" w:hAnsi="Tahoma" w:cs="Tahoma"/>
        </w:rPr>
        <w:tab/>
        <w:t>wydawać kierownikowi budowy lub kierownikom poszczególnych robót polecenia, potwierdzone wpisem do dziennika budowy, dotyczące usunięcia wad, usterek nieprawidłowości lub zagrożeń, wykonania prób lub badań, także wymagających odkrycia robót lub elementów uprzednio zakrytych, oraz przedstawienia ekspertyz lub opinii rzeczoznawców dotyczących prowadzonych robót budowlanych i dowodów dopuszczenia do stosowania w budownictwie wyrobów budowlanych oraz urządzeń technicznych;</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2)</w:t>
      </w:r>
      <w:r w:rsidRPr="00672758">
        <w:rPr>
          <w:rFonts w:ascii="Tahoma" w:hAnsi="Tahoma" w:cs="Tahoma"/>
        </w:rPr>
        <w:tab/>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decyzją zatwierdzającą Projekt i udzielająca pozwolenia na budowę.</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Zamawiający uprawniony jest w szczególności do: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w:t>
      </w:r>
      <w:r w:rsidRPr="00672758">
        <w:rPr>
          <w:rFonts w:ascii="Tahoma" w:hAnsi="Tahoma" w:cs="Tahoma"/>
        </w:rPr>
        <w:tab/>
        <w:t>udziału - poprzez wyznaczonego przedstawiciela - w czynnościach organizowanych lub wykonywanych przez Wykonawcę, takich jak: narady robocze, negocjacje, koordynacje, próby, odbiory i inne, z prawem głosu, a w przypadkach spornych - z prawem decyzji w rozpatrywanych sprawach;</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2)</w:t>
      </w:r>
      <w:r w:rsidRPr="00672758">
        <w:rPr>
          <w:rFonts w:ascii="Tahoma" w:hAnsi="Tahoma" w:cs="Tahoma"/>
        </w:rPr>
        <w:tab/>
        <w:t>akceptowania lub odrzucania wniosków Wykonawcy w sprawach sposobu prowadzenia zadania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3)</w:t>
      </w:r>
      <w:r w:rsidRPr="00672758">
        <w:rPr>
          <w:rFonts w:ascii="Tahoma" w:hAnsi="Tahoma" w:cs="Tahoma"/>
        </w:rPr>
        <w:tab/>
        <w:t>kontroli stanu zaawansowania robót innych uczestników procesu inwestycyjnego, we wszystkich stadiach ich realizacji;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lastRenderedPageBreak/>
        <w:t>4)</w:t>
      </w:r>
      <w:r w:rsidRPr="00672758">
        <w:rPr>
          <w:rFonts w:ascii="Tahoma" w:hAnsi="Tahoma" w:cs="Tahoma"/>
        </w:rPr>
        <w:tab/>
        <w:t>niezwłocznego uzyskiwania od Wykonawcy, a za jego pośrednictwem od innych uczestników procesu inwestycyjnego, informacji dotyczących stanu realizacji Projektu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5)</w:t>
      </w:r>
      <w:r w:rsidRPr="00672758">
        <w:rPr>
          <w:rFonts w:ascii="Tahoma" w:hAnsi="Tahoma" w:cs="Tahoma"/>
        </w:rPr>
        <w:tab/>
        <w:t>podejmowania decyzji wiążących Wykonawcę oraz innych uczestników procesu inwestycyjnego w sprawach zwianych z realizacją Projektu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6)</w:t>
      </w:r>
      <w:r w:rsidRPr="00672758">
        <w:rPr>
          <w:rFonts w:ascii="Tahoma" w:hAnsi="Tahoma" w:cs="Tahoma"/>
        </w:rPr>
        <w:tab/>
        <w:t>podejmowania ostatecznych decyzji w sprawie zmian rozwiązań projektowych oraz wyboru wykonawców, podwykonawców i dostawców materiałów i urządzeń.</w:t>
      </w:r>
    </w:p>
    <w:p w:rsidR="002C3044" w:rsidRDefault="002C3044"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8</w:t>
      </w:r>
    </w:p>
    <w:p w:rsidR="002C3044" w:rsidRPr="002C3044" w:rsidRDefault="00C902ED" w:rsidP="00AA024F">
      <w:pPr>
        <w:autoSpaceDE w:val="0"/>
        <w:autoSpaceDN w:val="0"/>
        <w:adjustRightInd w:val="0"/>
        <w:spacing w:line="23" w:lineRule="atLeast"/>
        <w:ind w:left="426" w:hanging="426"/>
        <w:jc w:val="both"/>
        <w:rPr>
          <w:rFonts w:ascii="Tahoma" w:hAnsi="Tahoma" w:cs="Tahoma"/>
        </w:rPr>
      </w:pPr>
      <w:r w:rsidRPr="00672758">
        <w:rPr>
          <w:rFonts w:ascii="Tahoma" w:hAnsi="Tahoma" w:cs="Tahoma"/>
        </w:rPr>
        <w:t>1.</w:t>
      </w:r>
      <w:r w:rsidR="002C3044" w:rsidRPr="002C3044">
        <w:rPr>
          <w:rFonts w:ascii="Tahoma" w:hAnsi="Tahoma" w:cs="Tahoma"/>
        </w:rPr>
        <w:t xml:space="preserve"> Za wykonanie przedmiotu umowy w zakresie wskazanym w §</w:t>
      </w:r>
      <w:r w:rsidR="009B04AB">
        <w:rPr>
          <w:rFonts w:ascii="Tahoma" w:hAnsi="Tahoma" w:cs="Tahoma"/>
        </w:rPr>
        <w:t>2</w:t>
      </w:r>
      <w:r w:rsidR="002C3044" w:rsidRPr="002C3044">
        <w:rPr>
          <w:rFonts w:ascii="Tahoma" w:hAnsi="Tahoma" w:cs="Tahoma"/>
        </w:rPr>
        <w:t xml:space="preserve"> niniejszej umowy Wykonawca otrzyma wynagrodzenie ryczałtowe w wysokości  : __________________ % wskaźnik słownie: _____________________________, zgodnie z wynikającego wyliczenia: kwota netto realizowanej inwestycji x wskaźnik procentowy  ze złożonej oferty, jak dla pełnienia nadzoru dla danej branży.</w:t>
      </w:r>
    </w:p>
    <w:p w:rsidR="00C902ED" w:rsidRPr="00672758" w:rsidRDefault="00C902ED" w:rsidP="00AA024F">
      <w:pPr>
        <w:spacing w:line="23" w:lineRule="atLeast"/>
        <w:ind w:left="425" w:hanging="425"/>
        <w:jc w:val="both"/>
        <w:rPr>
          <w:rFonts w:ascii="Tahoma" w:hAnsi="Tahoma" w:cs="Tahoma"/>
        </w:rPr>
      </w:pPr>
      <w:r w:rsidRPr="00672758">
        <w:rPr>
          <w:rFonts w:ascii="Tahoma" w:hAnsi="Tahoma" w:cs="Tahoma"/>
        </w:rPr>
        <w:t>2.</w:t>
      </w:r>
      <w:r w:rsidRPr="00672758">
        <w:rPr>
          <w:rFonts w:ascii="Tahoma" w:hAnsi="Tahoma" w:cs="Tahoma"/>
        </w:rPr>
        <w:tab/>
        <w:t xml:space="preserve">Wynagrodzenie, o którym mowa w </w:t>
      </w:r>
      <w:r w:rsidR="00AA024F">
        <w:rPr>
          <w:rFonts w:ascii="Tahoma" w:hAnsi="Tahoma" w:cs="Tahoma"/>
        </w:rPr>
        <w:t xml:space="preserve">§8 </w:t>
      </w:r>
      <w:r w:rsidRPr="00672758">
        <w:rPr>
          <w:rFonts w:ascii="Tahoma" w:hAnsi="Tahoma" w:cs="Tahoma"/>
        </w:rPr>
        <w:t>ust. 1, płatne będzie przez Zamawiającego na podstawie faktur VAT</w:t>
      </w:r>
      <w:r w:rsidR="002C3044">
        <w:rPr>
          <w:rFonts w:ascii="Tahoma" w:hAnsi="Tahoma" w:cs="Tahoma"/>
        </w:rPr>
        <w:t>/rachunku</w:t>
      </w:r>
      <w:r w:rsidRPr="00672758">
        <w:rPr>
          <w:rFonts w:ascii="Tahoma" w:hAnsi="Tahoma" w:cs="Tahoma"/>
        </w:rPr>
        <w:t xml:space="preserve"> prawidłowo wystawianych przez</w:t>
      </w:r>
      <w:r w:rsidR="002C3044">
        <w:rPr>
          <w:rFonts w:ascii="Tahoma" w:hAnsi="Tahoma" w:cs="Tahoma"/>
        </w:rPr>
        <w:t xml:space="preserve"> </w:t>
      </w:r>
      <w:r w:rsidRPr="00672758">
        <w:rPr>
          <w:rFonts w:ascii="Tahoma" w:hAnsi="Tahoma" w:cs="Tahoma"/>
        </w:rPr>
        <w:t>Wykonawcę</w:t>
      </w:r>
      <w:r w:rsidR="002C3044">
        <w:rPr>
          <w:rFonts w:ascii="Tahoma" w:hAnsi="Tahoma" w:cs="Tahoma"/>
        </w:rPr>
        <w:t xml:space="preserve">  </w:t>
      </w:r>
      <w:r w:rsidRPr="00672758">
        <w:rPr>
          <w:rFonts w:ascii="Tahoma" w:hAnsi="Tahoma" w:cs="Tahoma"/>
        </w:rPr>
        <w:t>w terminie</w:t>
      </w:r>
      <w:r w:rsidR="002C3044">
        <w:rPr>
          <w:rFonts w:ascii="Tahoma" w:hAnsi="Tahoma" w:cs="Tahoma"/>
        </w:rPr>
        <w:t xml:space="preserve"> 7 dni</w:t>
      </w:r>
      <w:r w:rsidRPr="00672758">
        <w:rPr>
          <w:rFonts w:ascii="Tahoma" w:hAnsi="Tahoma" w:cs="Tahoma"/>
        </w:rPr>
        <w:t xml:space="preserve"> po </w:t>
      </w:r>
      <w:r w:rsidR="000E4ABF">
        <w:rPr>
          <w:rFonts w:ascii="Tahoma" w:hAnsi="Tahoma" w:cs="Tahoma"/>
        </w:rPr>
        <w:t>przedłożeniu i zaakceptowaniu przez zamawiającego.</w:t>
      </w:r>
    </w:p>
    <w:p w:rsidR="00C902ED" w:rsidRPr="00672758" w:rsidRDefault="00C902ED" w:rsidP="00AA024F">
      <w:pPr>
        <w:tabs>
          <w:tab w:val="left" w:pos="4774"/>
          <w:tab w:val="left" w:pos="7209"/>
        </w:tabs>
        <w:spacing w:line="23" w:lineRule="atLeast"/>
        <w:ind w:left="425" w:hanging="425"/>
        <w:jc w:val="both"/>
        <w:rPr>
          <w:rFonts w:ascii="Tahoma" w:hAnsi="Tahoma" w:cs="Tahoma"/>
        </w:rPr>
      </w:pPr>
      <w:r w:rsidRPr="00672758">
        <w:rPr>
          <w:rFonts w:ascii="Tahoma" w:hAnsi="Tahoma" w:cs="Tahoma"/>
        </w:rPr>
        <w:t>3.</w:t>
      </w:r>
      <w:r w:rsidRPr="00672758">
        <w:rPr>
          <w:rFonts w:ascii="Tahoma" w:hAnsi="Tahoma" w:cs="Tahoma"/>
        </w:rPr>
        <w:tab/>
        <w:t>Za dzień zapłaty Strony zgodnie przyjmują dzień obciążenia rachunku bankowego Zamawiającego.</w:t>
      </w:r>
    </w:p>
    <w:p w:rsidR="00C902ED" w:rsidRPr="00672758" w:rsidRDefault="00C902ED" w:rsidP="00AA024F">
      <w:pPr>
        <w:spacing w:line="23" w:lineRule="atLeast"/>
        <w:ind w:left="425" w:hanging="425"/>
        <w:jc w:val="both"/>
        <w:rPr>
          <w:rFonts w:ascii="Tahoma" w:hAnsi="Tahoma" w:cs="Tahoma"/>
        </w:rPr>
      </w:pPr>
      <w:r w:rsidRPr="00672758">
        <w:rPr>
          <w:rFonts w:ascii="Tahoma" w:hAnsi="Tahoma" w:cs="Tahoma"/>
        </w:rPr>
        <w:t>4.</w:t>
      </w:r>
      <w:r w:rsidRPr="00672758">
        <w:rPr>
          <w:rFonts w:ascii="Tahoma" w:hAnsi="Tahoma" w:cs="Tahoma"/>
        </w:rPr>
        <w:tab/>
        <w:t>W razie opóźnienia w zapłacie wynagrodzenia Wykonawca ma prawo żądać od Zamawiającego odsetek ustawowych za cały okres opóźnienia.</w:t>
      </w:r>
    </w:p>
    <w:p w:rsidR="000E4ABF" w:rsidRDefault="000E4ABF" w:rsidP="009B04AB">
      <w:pPr>
        <w:spacing w:line="23" w:lineRule="atLeast"/>
        <w:jc w:val="both"/>
        <w:rPr>
          <w:rFonts w:ascii="Tahoma" w:hAnsi="Tahoma" w:cs="Tahoma"/>
          <w:b/>
        </w:rPr>
      </w:pP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9</w:t>
      </w:r>
    </w:p>
    <w:p w:rsidR="00C902ED" w:rsidRPr="00672758" w:rsidRDefault="00C902ED" w:rsidP="00672758">
      <w:pPr>
        <w:spacing w:line="23" w:lineRule="atLeast"/>
        <w:ind w:firstLine="426"/>
        <w:jc w:val="both"/>
        <w:rPr>
          <w:rFonts w:ascii="Tahoma" w:hAnsi="Tahoma" w:cs="Tahoma"/>
        </w:rPr>
      </w:pPr>
      <w:r w:rsidRPr="00672758">
        <w:rPr>
          <w:rFonts w:ascii="Tahoma" w:hAnsi="Tahoma" w:cs="Tahoma"/>
        </w:rPr>
        <w:t>Za szkody będące następstwem niewykonania lub nienależytego wykonania umowy Wykonawca odpowiadać będzie wobec Zamawiającego na zasadach ogólnych w oparciu o przepisy Kodeksu Cywilnego.</w:t>
      </w: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10</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Zamawiający może rozwiązać Umowę ze skutkiem natychmiastowym w przypadku wykonywania Umowy przez Wykonawcę w sposób niezgodny z obowiązującymi przepisami prawa lub postanowieniami niniejszej Umowy, w szczególności w przypadku naruszeń w zakresie obowiązków Wykonawcy określonych niniejsz</w:t>
      </w:r>
      <w:r w:rsidR="00931BFD">
        <w:rPr>
          <w:rFonts w:ascii="Tahoma" w:hAnsi="Tahoma" w:cs="Tahoma"/>
        </w:rPr>
        <w:t>ą</w:t>
      </w:r>
      <w:r w:rsidRPr="00672758">
        <w:rPr>
          <w:rFonts w:ascii="Tahoma" w:hAnsi="Tahoma" w:cs="Tahoma"/>
        </w:rPr>
        <w:t xml:space="preserve"> Umow</w:t>
      </w:r>
      <w:r w:rsidR="00931BFD">
        <w:rPr>
          <w:rFonts w:ascii="Tahoma" w:hAnsi="Tahoma" w:cs="Tahoma"/>
        </w:rPr>
        <w:t>ą</w:t>
      </w:r>
      <w:r w:rsidRPr="00672758">
        <w:rPr>
          <w:rFonts w:ascii="Tahoma" w:hAnsi="Tahoma" w:cs="Tahoma"/>
        </w:rPr>
        <w:t>.</w:t>
      </w:r>
    </w:p>
    <w:p w:rsidR="00C902ED"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Rozwiązanie Umowy powinno nastąpić w formie pisemnej pod rygorem nieważności i nie wymaga szczegółowego uzasadnienia.</w:t>
      </w:r>
    </w:p>
    <w:p w:rsidR="00931BFD" w:rsidRPr="00931BFD" w:rsidRDefault="00931BFD" w:rsidP="00931BFD">
      <w:pPr>
        <w:pStyle w:val="Akapitzlist"/>
        <w:numPr>
          <w:ilvl w:val="0"/>
          <w:numId w:val="7"/>
        </w:numPr>
        <w:ind w:left="426" w:hanging="426"/>
        <w:jc w:val="both"/>
        <w:rPr>
          <w:rFonts w:ascii="Tahoma" w:hAnsi="Tahoma" w:cs="Tahoma"/>
        </w:rPr>
      </w:pPr>
      <w:r w:rsidRPr="00931BFD">
        <w:rPr>
          <w:rFonts w:ascii="Tahoma" w:hAnsi="Tahoma" w:cs="Tahoma"/>
        </w:rPr>
        <w:t xml:space="preserve">W razie odstąpienia od umowy przez </w:t>
      </w:r>
      <w:r>
        <w:rPr>
          <w:rFonts w:ascii="Tahoma" w:hAnsi="Tahoma" w:cs="Tahoma"/>
        </w:rPr>
        <w:t xml:space="preserve">wykonawcę </w:t>
      </w:r>
      <w:r w:rsidRPr="00931BFD">
        <w:rPr>
          <w:rFonts w:ascii="Tahoma" w:hAnsi="Tahoma" w:cs="Tahoma"/>
        </w:rPr>
        <w:t xml:space="preserve">z przyczyn leżących po stronie </w:t>
      </w:r>
      <w:r>
        <w:rPr>
          <w:rFonts w:ascii="Tahoma" w:hAnsi="Tahoma" w:cs="Tahoma"/>
        </w:rPr>
        <w:t>zamawiającego</w:t>
      </w:r>
      <w:r w:rsidRPr="00931BFD">
        <w:rPr>
          <w:rFonts w:ascii="Tahoma" w:hAnsi="Tahoma" w:cs="Tahoma"/>
        </w:rPr>
        <w:t xml:space="preserve">, </w:t>
      </w:r>
      <w:r>
        <w:rPr>
          <w:rFonts w:ascii="Tahoma" w:hAnsi="Tahoma" w:cs="Tahoma"/>
        </w:rPr>
        <w:t>wykonawca</w:t>
      </w:r>
      <w:r w:rsidRPr="00931BFD">
        <w:rPr>
          <w:rFonts w:ascii="Tahoma" w:hAnsi="Tahoma" w:cs="Tahoma"/>
        </w:rPr>
        <w:t xml:space="preserve"> może żądać zapłaty przez </w:t>
      </w:r>
      <w:r>
        <w:rPr>
          <w:rFonts w:ascii="Tahoma" w:hAnsi="Tahoma" w:cs="Tahoma"/>
        </w:rPr>
        <w:t xml:space="preserve">zamawiającego </w:t>
      </w:r>
      <w:r w:rsidRPr="00931BFD">
        <w:rPr>
          <w:rFonts w:ascii="Tahoma" w:hAnsi="Tahoma" w:cs="Tahoma"/>
        </w:rPr>
        <w:t xml:space="preserve">kary umownej w wysokości </w:t>
      </w:r>
      <w:r>
        <w:rPr>
          <w:rFonts w:ascii="Tahoma" w:hAnsi="Tahoma" w:cs="Tahoma"/>
        </w:rPr>
        <w:t>równowartości 10</w:t>
      </w:r>
      <w:r w:rsidRPr="00931BFD">
        <w:rPr>
          <w:rFonts w:ascii="Tahoma" w:hAnsi="Tahoma" w:cs="Tahoma"/>
        </w:rPr>
        <w:t>% wynagrodzenia</w:t>
      </w:r>
      <w:r>
        <w:rPr>
          <w:rFonts w:ascii="Tahoma" w:hAnsi="Tahoma" w:cs="Tahoma"/>
        </w:rPr>
        <w:t xml:space="preserve"> brutto realizowanej inwestycji, w zakresie branży nadzorowanej.</w:t>
      </w:r>
    </w:p>
    <w:p w:rsidR="00931BFD" w:rsidRDefault="00931BFD" w:rsidP="00931BFD">
      <w:pPr>
        <w:numPr>
          <w:ilvl w:val="0"/>
          <w:numId w:val="7"/>
        </w:numPr>
        <w:tabs>
          <w:tab w:val="num" w:pos="360"/>
        </w:tabs>
        <w:ind w:left="360"/>
        <w:jc w:val="both"/>
        <w:rPr>
          <w:rFonts w:ascii="Tahoma" w:hAnsi="Tahoma" w:cs="Tahoma"/>
        </w:rPr>
      </w:pPr>
      <w:r w:rsidRPr="00931BFD">
        <w:rPr>
          <w:rFonts w:ascii="Tahoma" w:hAnsi="Tahoma" w:cs="Tahoma"/>
        </w:rPr>
        <w:t xml:space="preserve">W razie odstąpienia od umowy przez </w:t>
      </w:r>
      <w:r>
        <w:rPr>
          <w:rFonts w:ascii="Tahoma" w:hAnsi="Tahoma" w:cs="Tahoma"/>
        </w:rPr>
        <w:t>zamawiającego</w:t>
      </w:r>
      <w:r w:rsidRPr="00931BFD">
        <w:rPr>
          <w:rFonts w:ascii="Tahoma" w:hAnsi="Tahoma" w:cs="Tahoma"/>
        </w:rPr>
        <w:t xml:space="preserve"> z przyczyn leżących po stronie </w:t>
      </w:r>
      <w:r>
        <w:rPr>
          <w:rFonts w:ascii="Tahoma" w:hAnsi="Tahoma" w:cs="Tahoma"/>
        </w:rPr>
        <w:t>wykonawcy</w:t>
      </w:r>
      <w:r w:rsidRPr="00931BFD">
        <w:rPr>
          <w:rFonts w:ascii="Tahoma" w:hAnsi="Tahoma" w:cs="Tahoma"/>
        </w:rPr>
        <w:t xml:space="preserve">, </w:t>
      </w:r>
      <w:r>
        <w:rPr>
          <w:rFonts w:ascii="Tahoma" w:hAnsi="Tahoma" w:cs="Tahoma"/>
        </w:rPr>
        <w:t xml:space="preserve">zamawiający </w:t>
      </w:r>
      <w:r w:rsidRPr="00931BFD">
        <w:rPr>
          <w:rFonts w:ascii="Tahoma" w:hAnsi="Tahoma" w:cs="Tahoma"/>
        </w:rPr>
        <w:t xml:space="preserve">może żądać zapłaty przez </w:t>
      </w:r>
      <w:r>
        <w:rPr>
          <w:rFonts w:ascii="Tahoma" w:hAnsi="Tahoma" w:cs="Tahoma"/>
        </w:rPr>
        <w:t xml:space="preserve">wykonawcę </w:t>
      </w:r>
      <w:r w:rsidRPr="00931BFD">
        <w:rPr>
          <w:rFonts w:ascii="Tahoma" w:hAnsi="Tahoma" w:cs="Tahoma"/>
        </w:rPr>
        <w:t xml:space="preserve">kary umownej w wysokości </w:t>
      </w:r>
      <w:r>
        <w:rPr>
          <w:rFonts w:ascii="Tahoma" w:hAnsi="Tahoma" w:cs="Tahoma"/>
        </w:rPr>
        <w:t>równowartości 10</w:t>
      </w:r>
      <w:r w:rsidRPr="00931BFD">
        <w:rPr>
          <w:rFonts w:ascii="Tahoma" w:hAnsi="Tahoma" w:cs="Tahoma"/>
        </w:rPr>
        <w:t>%  wynagrodzenia</w:t>
      </w:r>
      <w:r>
        <w:rPr>
          <w:rFonts w:ascii="Tahoma" w:hAnsi="Tahoma" w:cs="Tahoma"/>
        </w:rPr>
        <w:t xml:space="preserve"> brutto realizowanej inwestycji, w zakresie branży nadzorowanej.</w:t>
      </w:r>
    </w:p>
    <w:p w:rsidR="00931BFD" w:rsidRPr="00931BFD" w:rsidRDefault="00931BFD" w:rsidP="00931BFD">
      <w:pPr>
        <w:numPr>
          <w:ilvl w:val="0"/>
          <w:numId w:val="7"/>
        </w:numPr>
        <w:tabs>
          <w:tab w:val="num" w:pos="360"/>
        </w:tabs>
        <w:ind w:left="360"/>
        <w:jc w:val="both"/>
        <w:rPr>
          <w:rFonts w:ascii="Tahoma" w:hAnsi="Tahoma" w:cs="Tahoma"/>
        </w:rPr>
      </w:pPr>
      <w:r w:rsidRPr="00931BFD">
        <w:rPr>
          <w:rFonts w:ascii="Tahoma" w:hAnsi="Tahoma" w:cs="Tahoma"/>
        </w:rPr>
        <w:lastRenderedPageBreak/>
        <w:t>W przypadku, gdyby kary umowne, o których mowa w ustępach poprzedzających, nie pokrywały szkody poniesionej przez Stronę, Strona ta uprawniona będzie do żądania od drugiej Strony odpowiedniego odszkodowania uzupełniającego.</w:t>
      </w:r>
    </w:p>
    <w:p w:rsidR="00931BFD" w:rsidRDefault="00931BFD" w:rsidP="00672758">
      <w:pPr>
        <w:spacing w:line="23" w:lineRule="atLeast"/>
        <w:ind w:left="426" w:hanging="426"/>
        <w:jc w:val="both"/>
        <w:rPr>
          <w:rFonts w:ascii="Tahoma" w:hAnsi="Tahoma" w:cs="Tahoma"/>
        </w:rPr>
      </w:pP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11</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Niewykonanie lub opóźnienie wykonania postanowień Umowy spowodowane zaistnieniem siły wyższej będzie uważane przez Strony za okoliczność nie powodującą odpowiedzialności odszkodowawczej i będzie stanowić podstawę do negocjacji i zmiany warunków realizacji Umowy.</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Uzgodniono, że jako siłę wyższą traktowane będą w szczególności decyzje uprawnionych organów państwa oraz zdarzenia zewnętrzne, które mają charakter nadzwyczajny, których Strony nie mogły przy uwzględnieniu profesjonalnego charakteru swojej działalności przewidzieć w chwili zawierania Umowy oraz których wystąpieniu Strony nie mogły w żaden sposób zapobiec ani przeciwdziałać. Należą do tej kategorii między innymi katastrofy przyrodnicze np. powódź, huragan, długotrwałe i wyjątkowo niskie temperatury, uniemożliwiające prowadzenia prac budowlanych lub nadzwyczajne zaburzenia życia zbiorowego, dalej "Siła Wyższa"</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3.</w:t>
      </w:r>
      <w:r w:rsidRPr="00672758">
        <w:rPr>
          <w:rFonts w:ascii="Tahoma" w:hAnsi="Tahoma" w:cs="Tahoma"/>
        </w:rPr>
        <w:tab/>
        <w:t>O zaistnieniu i zakończeniu działania siły wyższej mającej wpływ na normalne prowadzenie inwestycji Strony będą się niezwłocznie informować w formie pisemnej.</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4.</w:t>
      </w:r>
      <w:r w:rsidRPr="00672758">
        <w:rPr>
          <w:rFonts w:ascii="Tahoma" w:hAnsi="Tahoma" w:cs="Tahoma"/>
        </w:rPr>
        <w:tab/>
        <w:t>Wystąpienie Siły Wyższej powoduje zawieszenie wykonywania niniejszej Umowy na czas trwania Siły uniemożliwiającej podjęcie działań. Za czas przestoju Wykonawcy nie przysługuje wynagrodzenie.</w:t>
      </w: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w:t>
      </w:r>
      <w:r w:rsidR="000E4ABF">
        <w:rPr>
          <w:rFonts w:ascii="Tahoma" w:hAnsi="Tahoma" w:cs="Tahoma"/>
          <w:b/>
        </w:rPr>
        <w:t>2</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Wszelkie zmiany niniejszej Umowy, dla swojej ważności, wymagają zachowania formy pisemnej.</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W sprawach nie uregulowanych niniejsza Umową mają zastosowanie odpowiednie przepisy Kodeksu Cywilnego oraz ustawy - Prawo budowlane i innych odpowiednich przepisów prawa.</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3.</w:t>
      </w:r>
      <w:r w:rsidRPr="00672758">
        <w:rPr>
          <w:rFonts w:ascii="Tahoma" w:hAnsi="Tahoma" w:cs="Tahoma"/>
        </w:rPr>
        <w:tab/>
        <w:t>Sprawy sporne wynikłe na tle realizacji niniejszej Umowy strony rozstrzygać będą polubownie, a w przypadku braku porozumienia występować mogą na drogę sądową. Sądem właściwym do rozstrzygania sporów będzie sąd właściwy dla siedziby Zamawiającego.</w:t>
      </w:r>
    </w:p>
    <w:p w:rsidR="00C902ED" w:rsidRDefault="00C902ED" w:rsidP="00672758">
      <w:pPr>
        <w:spacing w:line="23" w:lineRule="atLeast"/>
        <w:ind w:left="426" w:hanging="426"/>
        <w:jc w:val="both"/>
        <w:rPr>
          <w:rFonts w:ascii="Tahoma" w:hAnsi="Tahoma" w:cs="Tahoma"/>
        </w:rPr>
      </w:pPr>
      <w:r w:rsidRPr="00672758">
        <w:rPr>
          <w:rFonts w:ascii="Tahoma" w:hAnsi="Tahoma" w:cs="Tahoma"/>
        </w:rPr>
        <w:t>4.</w:t>
      </w:r>
      <w:r w:rsidRPr="00672758">
        <w:rPr>
          <w:rFonts w:ascii="Tahoma" w:hAnsi="Tahoma" w:cs="Tahoma"/>
        </w:rPr>
        <w:tab/>
        <w:t xml:space="preserve">Umowę sporządzono w </w:t>
      </w:r>
      <w:r w:rsidR="00BC1D22">
        <w:rPr>
          <w:rFonts w:ascii="Tahoma" w:hAnsi="Tahoma" w:cs="Tahoma"/>
        </w:rPr>
        <w:t>czterech</w:t>
      </w:r>
      <w:r w:rsidRPr="00672758">
        <w:rPr>
          <w:rFonts w:ascii="Tahoma" w:hAnsi="Tahoma" w:cs="Tahoma"/>
        </w:rPr>
        <w:t xml:space="preserve"> jednobrzmiących egzemplarzach, </w:t>
      </w:r>
      <w:r w:rsidR="00BC1D22">
        <w:rPr>
          <w:rFonts w:ascii="Tahoma" w:hAnsi="Tahoma" w:cs="Tahoma"/>
        </w:rPr>
        <w:t>trzy dla zamawiającego,</w:t>
      </w:r>
      <w:r w:rsidRPr="00672758">
        <w:rPr>
          <w:rFonts w:ascii="Tahoma" w:hAnsi="Tahoma" w:cs="Tahoma"/>
        </w:rPr>
        <w:t xml:space="preserve"> jed</w:t>
      </w:r>
      <w:r w:rsidR="00BC1D22">
        <w:rPr>
          <w:rFonts w:ascii="Tahoma" w:hAnsi="Tahoma" w:cs="Tahoma"/>
        </w:rPr>
        <w:t>e</w:t>
      </w:r>
      <w:r w:rsidRPr="00672758">
        <w:rPr>
          <w:rFonts w:ascii="Tahoma" w:hAnsi="Tahoma" w:cs="Tahoma"/>
        </w:rPr>
        <w:t xml:space="preserve">n dla </w:t>
      </w:r>
      <w:r w:rsidR="00BC1D22">
        <w:rPr>
          <w:rFonts w:ascii="Tahoma" w:hAnsi="Tahoma" w:cs="Tahoma"/>
        </w:rPr>
        <w:t>wykon</w:t>
      </w:r>
      <w:r w:rsidR="00FA430E">
        <w:rPr>
          <w:rFonts w:ascii="Tahoma" w:hAnsi="Tahoma" w:cs="Tahoma"/>
        </w:rPr>
        <w:t>a</w:t>
      </w:r>
      <w:r w:rsidR="00BC1D22">
        <w:rPr>
          <w:rFonts w:ascii="Tahoma" w:hAnsi="Tahoma" w:cs="Tahoma"/>
        </w:rPr>
        <w:t>wcy</w:t>
      </w:r>
      <w:r w:rsidRPr="00672758">
        <w:rPr>
          <w:rFonts w:ascii="Tahoma" w:hAnsi="Tahoma" w:cs="Tahoma"/>
        </w:rPr>
        <w:t>.</w:t>
      </w:r>
    </w:p>
    <w:p w:rsidR="00931BFD" w:rsidRDefault="00931BFD" w:rsidP="00672758">
      <w:pPr>
        <w:spacing w:line="23" w:lineRule="atLeast"/>
        <w:ind w:left="426" w:hanging="426"/>
        <w:jc w:val="both"/>
        <w:rPr>
          <w:rFonts w:ascii="Tahoma" w:hAnsi="Tahoma" w:cs="Tahoma"/>
        </w:rPr>
      </w:pPr>
    </w:p>
    <w:p w:rsidR="00931BFD" w:rsidRDefault="00931BFD" w:rsidP="00672758">
      <w:pPr>
        <w:spacing w:line="23" w:lineRule="atLeast"/>
        <w:ind w:left="426" w:hanging="426"/>
        <w:jc w:val="both"/>
        <w:rPr>
          <w:rFonts w:ascii="Tahoma" w:hAnsi="Tahoma" w:cs="Tahoma"/>
        </w:rPr>
      </w:pPr>
    </w:p>
    <w:p w:rsidR="00931BFD" w:rsidRDefault="00931BFD" w:rsidP="00672758">
      <w:pPr>
        <w:spacing w:line="23" w:lineRule="atLeast"/>
        <w:ind w:left="426" w:hanging="426"/>
        <w:jc w:val="both"/>
        <w:rPr>
          <w:rFonts w:ascii="Tahoma" w:hAnsi="Tahoma" w:cs="Tahoma"/>
        </w:rPr>
      </w:pPr>
    </w:p>
    <w:p w:rsidR="00931BFD" w:rsidRPr="00672758" w:rsidRDefault="00931BFD" w:rsidP="00672758">
      <w:pPr>
        <w:spacing w:line="23" w:lineRule="atLeast"/>
        <w:ind w:left="426" w:hanging="426"/>
        <w:jc w:val="both"/>
        <w:rPr>
          <w:rFonts w:ascii="Tahoma" w:hAnsi="Tahoma" w:cs="Tahoma"/>
        </w:rPr>
      </w:pPr>
    </w:p>
    <w:p w:rsidR="00C902ED" w:rsidRPr="00672758" w:rsidRDefault="00931BFD" w:rsidP="00672758">
      <w:pPr>
        <w:tabs>
          <w:tab w:val="left" w:pos="4488"/>
        </w:tabs>
        <w:spacing w:line="23" w:lineRule="atLeast"/>
        <w:jc w:val="center"/>
        <w:rPr>
          <w:rFonts w:ascii="Tahoma" w:hAnsi="Tahoma" w:cs="Tahoma"/>
          <w:b/>
        </w:rPr>
      </w:pPr>
      <w:r>
        <w:rPr>
          <w:rFonts w:ascii="Tahoma" w:hAnsi="Tahoma" w:cs="Tahoma"/>
          <w:b/>
        </w:rPr>
        <w:t>ZAMAWIAJĄCY:</w:t>
      </w:r>
      <w:r w:rsidR="00C902ED" w:rsidRPr="00672758">
        <w:rPr>
          <w:rFonts w:ascii="Tahoma" w:hAnsi="Tahoma" w:cs="Tahoma"/>
          <w:b/>
        </w:rPr>
        <w:tab/>
        <w:t>WYKONAWCA:</w:t>
      </w:r>
    </w:p>
    <w:sectPr w:rsidR="00C902ED" w:rsidRPr="00672758" w:rsidSect="00725C5B">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747" w:rsidRDefault="007B1747" w:rsidP="000E4ABF">
      <w:r>
        <w:separator/>
      </w:r>
    </w:p>
  </w:endnote>
  <w:endnote w:type="continuationSeparator" w:id="0">
    <w:p w:rsidR="007B1747" w:rsidRDefault="007B1747" w:rsidP="000E4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4859591"/>
      <w:docPartObj>
        <w:docPartGallery w:val="Page Numbers (Bottom of Page)"/>
        <w:docPartUnique/>
      </w:docPartObj>
    </w:sdtPr>
    <w:sdtEndPr/>
    <w:sdtContent>
      <w:sdt>
        <w:sdtPr>
          <w:id w:val="98381352"/>
          <w:docPartObj>
            <w:docPartGallery w:val="Page Numbers (Top of Page)"/>
            <w:docPartUnique/>
          </w:docPartObj>
        </w:sdtPr>
        <w:sdtEndPr/>
        <w:sdtContent>
          <w:p w:rsidR="000E4ABF" w:rsidRDefault="000E4ABF" w:rsidP="000E4ABF">
            <w:pPr>
              <w:pStyle w:val="Stopka"/>
              <w:jc w:val="center"/>
            </w:pPr>
            <w:r>
              <w:t xml:space="preserve">Strona </w:t>
            </w:r>
            <w:r>
              <w:rPr>
                <w:b/>
                <w:bCs/>
              </w:rPr>
              <w:fldChar w:fldCharType="begin"/>
            </w:r>
            <w:r>
              <w:rPr>
                <w:b/>
                <w:bCs/>
              </w:rPr>
              <w:instrText>PAGE</w:instrText>
            </w:r>
            <w:r>
              <w:rPr>
                <w:b/>
                <w:bCs/>
              </w:rPr>
              <w:fldChar w:fldCharType="separate"/>
            </w:r>
            <w:r w:rsidR="00C07270">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C07270">
              <w:rPr>
                <w:b/>
                <w:bCs/>
                <w:noProof/>
              </w:rPr>
              <w:t>7</w:t>
            </w:r>
            <w:r>
              <w:rPr>
                <w:b/>
                <w:bCs/>
              </w:rPr>
              <w:fldChar w:fldCharType="end"/>
            </w:r>
          </w:p>
        </w:sdtContent>
      </w:sdt>
    </w:sdtContent>
  </w:sdt>
  <w:p w:rsidR="000E4ABF" w:rsidRDefault="000E4A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747" w:rsidRDefault="007B1747" w:rsidP="000E4ABF">
      <w:r>
        <w:separator/>
      </w:r>
    </w:p>
  </w:footnote>
  <w:footnote w:type="continuationSeparator" w:id="0">
    <w:p w:rsidR="007B1747" w:rsidRDefault="007B1747" w:rsidP="000E4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7DD" w:rsidRDefault="003317DD">
    <w:pPr>
      <w:pStyle w:val="Nagwek"/>
    </w:pPr>
    <w:r>
      <w:t>RIG 271.</w:t>
    </w:r>
    <w:r w:rsidR="00FA430E">
      <w:t>3</w:t>
    </w:r>
    <w:r>
      <w:t>R.201</w:t>
    </w:r>
    <w:r w:rsidR="00FA430E">
      <w:t>7</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99A"/>
    <w:multiLevelType w:val="hybridMultilevel"/>
    <w:tmpl w:val="D9E4AC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5303602"/>
    <w:multiLevelType w:val="hybridMultilevel"/>
    <w:tmpl w:val="131ED486"/>
    <w:lvl w:ilvl="0" w:tplc="FCB681B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
    <w:nsid w:val="09762F83"/>
    <w:multiLevelType w:val="hybridMultilevel"/>
    <w:tmpl w:val="8258DD3C"/>
    <w:lvl w:ilvl="0" w:tplc="56963744">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780C51"/>
    <w:multiLevelType w:val="hybridMultilevel"/>
    <w:tmpl w:val="02C47172"/>
    <w:lvl w:ilvl="0" w:tplc="96E0877C">
      <w:start w:val="3"/>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132B7977"/>
    <w:multiLevelType w:val="hybridMultilevel"/>
    <w:tmpl w:val="47B2DF62"/>
    <w:lvl w:ilvl="0" w:tplc="CA34B034">
      <w:start w:val="3"/>
      <w:numFmt w:val="decimal"/>
      <w:lvlText w:val="%1."/>
      <w:lvlJc w:val="left"/>
      <w:pPr>
        <w:ind w:left="704"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DCE7F73"/>
    <w:multiLevelType w:val="hybridMultilevel"/>
    <w:tmpl w:val="41085920"/>
    <w:lvl w:ilvl="0" w:tplc="0C821BA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580A448E"/>
    <w:multiLevelType w:val="hybridMultilevel"/>
    <w:tmpl w:val="AA0C3C2E"/>
    <w:lvl w:ilvl="0" w:tplc="C54EDBF4">
      <w:start w:val="1"/>
      <w:numFmt w:val="decimal"/>
      <w:lvlText w:val="%1."/>
      <w:lvlJc w:val="left"/>
      <w:pPr>
        <w:ind w:left="704"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187B43"/>
    <w:multiLevelType w:val="hybridMultilevel"/>
    <w:tmpl w:val="0B38D2CC"/>
    <w:lvl w:ilvl="0" w:tplc="24A6808E">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2"/>
  </w:num>
  <w:num w:numId="4">
    <w:abstractNumId w:val="0"/>
  </w:num>
  <w:num w:numId="5">
    <w:abstractNumId w:val="5"/>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E9E"/>
    <w:rsid w:val="00025B6C"/>
    <w:rsid w:val="00047C61"/>
    <w:rsid w:val="000914C3"/>
    <w:rsid w:val="000E4ABF"/>
    <w:rsid w:val="00100055"/>
    <w:rsid w:val="00191439"/>
    <w:rsid w:val="002C2984"/>
    <w:rsid w:val="002C3044"/>
    <w:rsid w:val="003317DD"/>
    <w:rsid w:val="00366002"/>
    <w:rsid w:val="004109A1"/>
    <w:rsid w:val="00447DB0"/>
    <w:rsid w:val="004741A9"/>
    <w:rsid w:val="00480AD0"/>
    <w:rsid w:val="004C1F54"/>
    <w:rsid w:val="00557AED"/>
    <w:rsid w:val="006435E5"/>
    <w:rsid w:val="00672758"/>
    <w:rsid w:val="006A33B4"/>
    <w:rsid w:val="006A5C7A"/>
    <w:rsid w:val="006F5EE7"/>
    <w:rsid w:val="00725C5B"/>
    <w:rsid w:val="007B1747"/>
    <w:rsid w:val="007C06EA"/>
    <w:rsid w:val="00822C37"/>
    <w:rsid w:val="0089591D"/>
    <w:rsid w:val="008C4333"/>
    <w:rsid w:val="00931BFD"/>
    <w:rsid w:val="00985128"/>
    <w:rsid w:val="009B04AB"/>
    <w:rsid w:val="009C1DBA"/>
    <w:rsid w:val="00A20E9E"/>
    <w:rsid w:val="00A52AB0"/>
    <w:rsid w:val="00AA024F"/>
    <w:rsid w:val="00B01D58"/>
    <w:rsid w:val="00BB2105"/>
    <w:rsid w:val="00BC1D22"/>
    <w:rsid w:val="00C07270"/>
    <w:rsid w:val="00C24499"/>
    <w:rsid w:val="00C30209"/>
    <w:rsid w:val="00C46F8B"/>
    <w:rsid w:val="00C902ED"/>
    <w:rsid w:val="00CC6912"/>
    <w:rsid w:val="00D36314"/>
    <w:rsid w:val="00D66EC2"/>
    <w:rsid w:val="00DA6587"/>
    <w:rsid w:val="00E646E4"/>
    <w:rsid w:val="00E64A1C"/>
    <w:rsid w:val="00EB262C"/>
    <w:rsid w:val="00ED6453"/>
    <w:rsid w:val="00EF6147"/>
    <w:rsid w:val="00F30BE3"/>
    <w:rsid w:val="00F93FA5"/>
    <w:rsid w:val="00FA430E"/>
    <w:rsid w:val="00FC1D14"/>
    <w:rsid w:val="00FE48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02ED"/>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672758"/>
    <w:pPr>
      <w:suppressAutoHyphens/>
      <w:spacing w:before="280" w:after="119"/>
    </w:pPr>
    <w:rPr>
      <w:rFonts w:eastAsia="SimSun"/>
      <w:lang w:eastAsia="ar-SA"/>
    </w:rPr>
  </w:style>
  <w:style w:type="paragraph" w:styleId="Akapitzlist">
    <w:name w:val="List Paragraph"/>
    <w:basedOn w:val="Normalny"/>
    <w:uiPriority w:val="34"/>
    <w:qFormat/>
    <w:rsid w:val="00672758"/>
    <w:pPr>
      <w:ind w:left="720"/>
      <w:contextualSpacing/>
    </w:pPr>
  </w:style>
  <w:style w:type="paragraph" w:styleId="Nagwek">
    <w:name w:val="header"/>
    <w:basedOn w:val="Normalny"/>
    <w:link w:val="NagwekZnak"/>
    <w:uiPriority w:val="99"/>
    <w:unhideWhenUsed/>
    <w:rsid w:val="000E4ABF"/>
    <w:pPr>
      <w:tabs>
        <w:tab w:val="center" w:pos="4536"/>
        <w:tab w:val="right" w:pos="9072"/>
      </w:tabs>
    </w:pPr>
  </w:style>
  <w:style w:type="character" w:customStyle="1" w:styleId="NagwekZnak">
    <w:name w:val="Nagłówek Znak"/>
    <w:basedOn w:val="Domylnaczcionkaakapitu"/>
    <w:link w:val="Nagwek"/>
    <w:uiPriority w:val="99"/>
    <w:rsid w:val="000E4ABF"/>
    <w:rPr>
      <w:sz w:val="24"/>
      <w:szCs w:val="24"/>
    </w:rPr>
  </w:style>
  <w:style w:type="paragraph" w:styleId="Stopka">
    <w:name w:val="footer"/>
    <w:basedOn w:val="Normalny"/>
    <w:link w:val="StopkaZnak"/>
    <w:uiPriority w:val="99"/>
    <w:unhideWhenUsed/>
    <w:rsid w:val="000E4ABF"/>
    <w:pPr>
      <w:tabs>
        <w:tab w:val="center" w:pos="4536"/>
        <w:tab w:val="right" w:pos="9072"/>
      </w:tabs>
    </w:pPr>
  </w:style>
  <w:style w:type="character" w:customStyle="1" w:styleId="StopkaZnak">
    <w:name w:val="Stopka Znak"/>
    <w:basedOn w:val="Domylnaczcionkaakapitu"/>
    <w:link w:val="Stopka"/>
    <w:uiPriority w:val="99"/>
    <w:rsid w:val="000E4ABF"/>
    <w:rPr>
      <w:sz w:val="24"/>
      <w:szCs w:val="24"/>
    </w:rPr>
  </w:style>
  <w:style w:type="paragraph" w:styleId="Tekstdymka">
    <w:name w:val="Balloon Text"/>
    <w:basedOn w:val="Normalny"/>
    <w:link w:val="TekstdymkaZnak"/>
    <w:uiPriority w:val="99"/>
    <w:semiHidden/>
    <w:unhideWhenUsed/>
    <w:rsid w:val="00C46F8B"/>
    <w:rPr>
      <w:rFonts w:ascii="Tahoma" w:hAnsi="Tahoma" w:cs="Tahoma"/>
      <w:sz w:val="16"/>
      <w:szCs w:val="16"/>
    </w:rPr>
  </w:style>
  <w:style w:type="character" w:customStyle="1" w:styleId="TekstdymkaZnak">
    <w:name w:val="Tekst dymka Znak"/>
    <w:basedOn w:val="Domylnaczcionkaakapitu"/>
    <w:link w:val="Tekstdymka"/>
    <w:uiPriority w:val="99"/>
    <w:semiHidden/>
    <w:rsid w:val="00C46F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02ED"/>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672758"/>
    <w:pPr>
      <w:suppressAutoHyphens/>
      <w:spacing w:before="280" w:after="119"/>
    </w:pPr>
    <w:rPr>
      <w:rFonts w:eastAsia="SimSun"/>
      <w:lang w:eastAsia="ar-SA"/>
    </w:rPr>
  </w:style>
  <w:style w:type="paragraph" w:styleId="Akapitzlist">
    <w:name w:val="List Paragraph"/>
    <w:basedOn w:val="Normalny"/>
    <w:uiPriority w:val="34"/>
    <w:qFormat/>
    <w:rsid w:val="00672758"/>
    <w:pPr>
      <w:ind w:left="720"/>
      <w:contextualSpacing/>
    </w:pPr>
  </w:style>
  <w:style w:type="paragraph" w:styleId="Nagwek">
    <w:name w:val="header"/>
    <w:basedOn w:val="Normalny"/>
    <w:link w:val="NagwekZnak"/>
    <w:uiPriority w:val="99"/>
    <w:unhideWhenUsed/>
    <w:rsid w:val="000E4ABF"/>
    <w:pPr>
      <w:tabs>
        <w:tab w:val="center" w:pos="4536"/>
        <w:tab w:val="right" w:pos="9072"/>
      </w:tabs>
    </w:pPr>
  </w:style>
  <w:style w:type="character" w:customStyle="1" w:styleId="NagwekZnak">
    <w:name w:val="Nagłówek Znak"/>
    <w:basedOn w:val="Domylnaczcionkaakapitu"/>
    <w:link w:val="Nagwek"/>
    <w:uiPriority w:val="99"/>
    <w:rsid w:val="000E4ABF"/>
    <w:rPr>
      <w:sz w:val="24"/>
      <w:szCs w:val="24"/>
    </w:rPr>
  </w:style>
  <w:style w:type="paragraph" w:styleId="Stopka">
    <w:name w:val="footer"/>
    <w:basedOn w:val="Normalny"/>
    <w:link w:val="StopkaZnak"/>
    <w:uiPriority w:val="99"/>
    <w:unhideWhenUsed/>
    <w:rsid w:val="000E4ABF"/>
    <w:pPr>
      <w:tabs>
        <w:tab w:val="center" w:pos="4536"/>
        <w:tab w:val="right" w:pos="9072"/>
      </w:tabs>
    </w:pPr>
  </w:style>
  <w:style w:type="character" w:customStyle="1" w:styleId="StopkaZnak">
    <w:name w:val="Stopka Znak"/>
    <w:basedOn w:val="Domylnaczcionkaakapitu"/>
    <w:link w:val="Stopka"/>
    <w:uiPriority w:val="99"/>
    <w:rsid w:val="000E4ABF"/>
    <w:rPr>
      <w:sz w:val="24"/>
      <w:szCs w:val="24"/>
    </w:rPr>
  </w:style>
  <w:style w:type="paragraph" w:styleId="Tekstdymka">
    <w:name w:val="Balloon Text"/>
    <w:basedOn w:val="Normalny"/>
    <w:link w:val="TekstdymkaZnak"/>
    <w:uiPriority w:val="99"/>
    <w:semiHidden/>
    <w:unhideWhenUsed/>
    <w:rsid w:val="00C46F8B"/>
    <w:rPr>
      <w:rFonts w:ascii="Tahoma" w:hAnsi="Tahoma" w:cs="Tahoma"/>
      <w:sz w:val="16"/>
      <w:szCs w:val="16"/>
    </w:rPr>
  </w:style>
  <w:style w:type="character" w:customStyle="1" w:styleId="TekstdymkaZnak">
    <w:name w:val="Tekst dymka Znak"/>
    <w:basedOn w:val="Domylnaczcionkaakapitu"/>
    <w:link w:val="Tekstdymka"/>
    <w:uiPriority w:val="99"/>
    <w:semiHidden/>
    <w:rsid w:val="00C46F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7</Pages>
  <Words>2451</Words>
  <Characters>14710</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UMOWA</vt:lpstr>
    </vt:vector>
  </TitlesOfParts>
  <Company>Wolters Kluwer Polska Sp z o.o.</Company>
  <LinksUpToDate>false</LinksUpToDate>
  <CharactersWithSpaces>17127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Dominik_Krus</dc:creator>
  <dc:description>ZNAKI:0</dc:description>
  <cp:lastModifiedBy>piotrb</cp:lastModifiedBy>
  <cp:revision>14</cp:revision>
  <cp:lastPrinted>2017-01-17T11:31:00Z</cp:lastPrinted>
  <dcterms:created xsi:type="dcterms:W3CDTF">2015-01-09T07:21:00Z</dcterms:created>
  <dcterms:modified xsi:type="dcterms:W3CDTF">2017-01-17T11:31:00Z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I:">
    <vt:lpwstr>0</vt:lpwstr>
  </property>
  <property fmtid="{D5CDD505-2E9C-101B-9397-08002B2CF9AE}" pid="3" name="BiledOleWorkflow">
    <vt:lpwstr>Leo</vt:lpwstr>
  </property>
</Properties>
</file>