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32D" w:rsidRPr="0068341B" w:rsidRDefault="006B632D" w:rsidP="00730943">
      <w:pPr>
        <w:tabs>
          <w:tab w:val="left" w:pos="426"/>
        </w:tabs>
        <w:jc w:val="right"/>
        <w:rPr>
          <w:rFonts w:ascii="Tahoma" w:hAnsi="Tahoma" w:cs="Tahoma"/>
          <w:b/>
          <w:szCs w:val="24"/>
          <w:u w:val="single"/>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PROJEKT</w:t>
      </w:r>
      <w:r w:rsidR="00D434FE" w:rsidRPr="0068341B">
        <w:rPr>
          <w:rFonts w:ascii="Tahoma" w:hAnsi="Tahoma" w:cs="Tahoma"/>
          <w:b/>
          <w:szCs w:val="24"/>
        </w:rPr>
        <w:t xml:space="preserve"> </w:t>
      </w:r>
      <w:r w:rsidRPr="0068341B">
        <w:rPr>
          <w:rFonts w:ascii="Tahoma" w:hAnsi="Tahoma" w:cs="Tahoma"/>
          <w:b/>
          <w:szCs w:val="24"/>
        </w:rPr>
        <w:t xml:space="preserve">UMOWA Nr </w:t>
      </w:r>
      <w:r w:rsidR="00D434FE" w:rsidRPr="0068341B">
        <w:rPr>
          <w:rFonts w:ascii="Tahoma" w:hAnsi="Tahoma" w:cs="Tahoma"/>
          <w:b/>
          <w:szCs w:val="24"/>
        </w:rPr>
        <w:t>RIG</w:t>
      </w:r>
      <w:r w:rsidRPr="0068341B">
        <w:rPr>
          <w:rFonts w:ascii="Tahoma" w:hAnsi="Tahoma" w:cs="Tahoma"/>
          <w:b/>
          <w:szCs w:val="24"/>
        </w:rPr>
        <w:t>.27</w:t>
      </w:r>
      <w:r w:rsidR="00D434FE" w:rsidRPr="0068341B">
        <w:rPr>
          <w:rFonts w:ascii="Tahoma" w:hAnsi="Tahoma" w:cs="Tahoma"/>
          <w:b/>
          <w:szCs w:val="24"/>
        </w:rPr>
        <w:t>2</w:t>
      </w:r>
      <w:r w:rsidRPr="0068341B">
        <w:rPr>
          <w:rFonts w:ascii="Tahoma" w:hAnsi="Tahoma" w:cs="Tahoma"/>
          <w:b/>
          <w:szCs w:val="24"/>
        </w:rPr>
        <w:t>.</w:t>
      </w:r>
      <w:r w:rsidR="00997AAB">
        <w:rPr>
          <w:rFonts w:ascii="Tahoma" w:hAnsi="Tahoma" w:cs="Tahoma"/>
          <w:b/>
          <w:szCs w:val="24"/>
        </w:rPr>
        <w:t>10</w:t>
      </w:r>
      <w:r w:rsidRPr="0068341B">
        <w:rPr>
          <w:rFonts w:ascii="Tahoma" w:hAnsi="Tahoma" w:cs="Tahoma"/>
          <w:b/>
          <w:szCs w:val="24"/>
        </w:rPr>
        <w:t>.201</w:t>
      </w:r>
      <w:r w:rsidR="006F3940">
        <w:rPr>
          <w:rFonts w:ascii="Tahoma" w:hAnsi="Tahoma" w:cs="Tahoma"/>
          <w:b/>
          <w:szCs w:val="24"/>
        </w:rPr>
        <w:t>9</w:t>
      </w:r>
      <w:r w:rsidR="00D434FE" w:rsidRPr="0068341B">
        <w:rPr>
          <w:rFonts w:ascii="Tahoma" w:hAnsi="Tahoma" w:cs="Tahoma"/>
          <w:b/>
          <w:szCs w:val="24"/>
        </w:rPr>
        <w:t>- ____________________</w:t>
      </w:r>
    </w:p>
    <w:p w:rsidR="006B632D" w:rsidRPr="0068341B" w:rsidRDefault="006B632D" w:rsidP="00730943">
      <w:pPr>
        <w:tabs>
          <w:tab w:val="left" w:pos="284"/>
          <w:tab w:val="left" w:pos="426"/>
        </w:tabs>
        <w:jc w:val="both"/>
        <w:rPr>
          <w:rFonts w:ascii="Tahoma" w:hAnsi="Tahoma" w:cs="Tahoma"/>
          <w:szCs w:val="24"/>
        </w:rPr>
      </w:pP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 xml:space="preserve">Zawarta w ……………………… w dniu …..………. pomiędzy: Gminą Adamów </w:t>
      </w:r>
      <w:r w:rsidRPr="0068341B">
        <w:rPr>
          <w:rFonts w:ascii="Tahoma" w:hAnsi="Tahoma" w:cs="Tahoma"/>
          <w:szCs w:val="24"/>
        </w:rPr>
        <w:t>z siedzibą: Urząd Gminy Adamów w Adamowie, Adamów 11</w:t>
      </w:r>
      <w:r w:rsidR="005743CB" w:rsidRPr="0068341B">
        <w:rPr>
          <w:rFonts w:ascii="Tahoma" w:hAnsi="Tahoma" w:cs="Tahoma"/>
          <w:szCs w:val="24"/>
        </w:rPr>
        <w:t>B</w:t>
      </w:r>
      <w:r w:rsidRPr="0068341B">
        <w:rPr>
          <w:rFonts w:ascii="Tahoma" w:hAnsi="Tahoma" w:cs="Tahoma"/>
          <w:szCs w:val="24"/>
        </w:rPr>
        <w:t>, 22-442  Adamów</w:t>
      </w:r>
      <w:r w:rsidRPr="0068341B">
        <w:rPr>
          <w:rFonts w:ascii="Tahoma" w:eastAsia="Calibri" w:hAnsi="Tahoma" w:cs="Tahoma"/>
          <w:szCs w:val="24"/>
          <w:lang w:eastAsia="en-US"/>
        </w:rPr>
        <w:t>,</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hAnsi="Tahoma" w:cs="Tahoma"/>
          <w:szCs w:val="24"/>
        </w:rPr>
        <w:t>REGON 950368486, NIP 9222813872</w:t>
      </w:r>
      <w:r w:rsidRPr="0068341B">
        <w:rPr>
          <w:rFonts w:ascii="Tahoma" w:eastAsia="Calibri" w:hAnsi="Tahoma" w:cs="Tahoma"/>
          <w:szCs w:val="24"/>
          <w:lang w:eastAsia="en-US"/>
        </w:rPr>
        <w:t xml:space="preserve">, </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 xml:space="preserve">reprezentowanym/reprezentowaną przez (na podstawie odpisu z KRS / pełnomocnictwa / innego dokumentu, z którego wynika umocowanie do reprezentowania - stanowiącego załącznik do niniejszej umowy)  przez: </w:t>
      </w:r>
    </w:p>
    <w:p w:rsidR="00D434FE" w:rsidRPr="0068341B" w:rsidRDefault="004470E0" w:rsidP="00730943">
      <w:pPr>
        <w:numPr>
          <w:ilvl w:val="0"/>
          <w:numId w:val="4"/>
        </w:numPr>
        <w:tabs>
          <w:tab w:val="left" w:pos="426"/>
        </w:tabs>
        <w:ind w:left="0" w:firstLine="0"/>
        <w:contextualSpacing/>
        <w:jc w:val="both"/>
        <w:rPr>
          <w:rFonts w:ascii="Tahoma" w:eastAsia="Calibri" w:hAnsi="Tahoma" w:cs="Tahoma"/>
          <w:szCs w:val="24"/>
          <w:lang w:eastAsia="en-US"/>
        </w:rPr>
      </w:pPr>
      <w:r>
        <w:rPr>
          <w:rFonts w:ascii="Tahoma" w:eastAsia="Calibri" w:hAnsi="Tahoma" w:cs="Tahoma"/>
          <w:szCs w:val="24"/>
          <w:lang w:eastAsia="en-US"/>
        </w:rPr>
        <w:t>Wójta Gminy Adamów – Dariusz Szykuła oraz przy kontrasygnacie</w:t>
      </w:r>
    </w:p>
    <w:p w:rsidR="00D434FE" w:rsidRPr="0068341B" w:rsidRDefault="00D434FE" w:rsidP="00730943">
      <w:pPr>
        <w:numPr>
          <w:ilvl w:val="0"/>
          <w:numId w:val="4"/>
        </w:numPr>
        <w:tabs>
          <w:tab w:val="left" w:pos="426"/>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(imię, nazwisko i pełniona funkcja reprezentanta Zamawiającego),</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zwanym/zwaną  dalej „</w:t>
      </w:r>
      <w:r w:rsidRPr="0068341B">
        <w:rPr>
          <w:rFonts w:ascii="Tahoma" w:eastAsia="Calibri" w:hAnsi="Tahoma" w:cs="Tahoma"/>
          <w:b/>
          <w:szCs w:val="24"/>
          <w:lang w:eastAsia="en-US"/>
        </w:rPr>
        <w:t>Zamawiającym</w:t>
      </w:r>
      <w:r w:rsidRPr="0068341B">
        <w:rPr>
          <w:rFonts w:ascii="Tahoma" w:eastAsia="Calibri" w:hAnsi="Tahoma" w:cs="Tahoma"/>
          <w:szCs w:val="24"/>
          <w:lang w:eastAsia="en-US"/>
        </w:rPr>
        <w:t>”</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 xml:space="preserve">a……………………………………………………………………..…(nazwa Wykonawcy) </w:t>
      </w:r>
      <w:r w:rsidRPr="0068341B">
        <w:rPr>
          <w:rFonts w:ascii="Tahoma" w:eastAsia="Calibri" w:hAnsi="Tahoma" w:cs="Tahoma"/>
          <w:szCs w:val="24"/>
          <w:lang w:eastAsia="en-US"/>
        </w:rPr>
        <w:br/>
        <w:t>z siedzibą w …………………………… (siedziba Wykonawcy), ……………………………………</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 (adres wykonawcy),</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wpisanym/wpisaną do Krajowego Rejestru Sądowego (lub, odpowiednio, do innego rejestru lub ewidencji) pod numerem: …………….przez ……………………….…  Regon: …..… ,  NIP: …..… (odpowiednio)</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reprezentowanym/reprezentowaną (na podstawie odpisu z KRS / pełnomocnictwa innego dokumentu, z którego wynika umocowanie do reprezentowania - stanowiącego załącznik do niniejszej umowy)  przez:</w:t>
      </w:r>
    </w:p>
    <w:p w:rsidR="00D434FE" w:rsidRPr="0068341B" w:rsidRDefault="00D434FE" w:rsidP="00730943">
      <w:pPr>
        <w:numPr>
          <w:ilvl w:val="0"/>
          <w:numId w:val="5"/>
        </w:numPr>
        <w:tabs>
          <w:tab w:val="left" w:pos="426"/>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(imię, nazwisko i pełniona funkcja reprezentanta Wykonawcy),</w:t>
      </w:r>
    </w:p>
    <w:p w:rsidR="00D434FE" w:rsidRPr="0068341B" w:rsidRDefault="00D434FE" w:rsidP="00730943">
      <w:pPr>
        <w:numPr>
          <w:ilvl w:val="0"/>
          <w:numId w:val="5"/>
        </w:numPr>
        <w:tabs>
          <w:tab w:val="left" w:pos="426"/>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(imię, nazwisko i pełniona funkcja reprezentanta Wykonawcy),</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zwanym/zwaną dalej „</w:t>
      </w:r>
      <w:r w:rsidRPr="0068341B">
        <w:rPr>
          <w:rFonts w:ascii="Tahoma" w:eastAsia="Calibri" w:hAnsi="Tahoma" w:cs="Tahoma"/>
          <w:b/>
          <w:szCs w:val="24"/>
          <w:lang w:eastAsia="en-US"/>
        </w:rPr>
        <w:t>Wykonawcą</w:t>
      </w:r>
      <w:r w:rsidRPr="0068341B">
        <w:rPr>
          <w:rFonts w:ascii="Tahoma" w:eastAsia="Calibri" w:hAnsi="Tahoma" w:cs="Tahoma"/>
          <w:szCs w:val="24"/>
          <w:lang w:eastAsia="en-US"/>
        </w:rPr>
        <w:t>”,</w:t>
      </w:r>
    </w:p>
    <w:p w:rsidR="00D434FE" w:rsidRPr="0068341B" w:rsidRDefault="00D434FE" w:rsidP="00730943">
      <w:pPr>
        <w:tabs>
          <w:tab w:val="left" w:pos="426"/>
        </w:tabs>
        <w:jc w:val="both"/>
        <w:rPr>
          <w:rFonts w:ascii="Tahoma" w:eastAsia="Calibri" w:hAnsi="Tahoma" w:cs="Tahoma"/>
          <w:szCs w:val="24"/>
          <w:lang w:eastAsia="en-US"/>
        </w:rPr>
      </w:pPr>
      <w:r w:rsidRPr="0068341B">
        <w:rPr>
          <w:rFonts w:ascii="Tahoma" w:eastAsia="Calibri" w:hAnsi="Tahoma" w:cs="Tahoma"/>
          <w:szCs w:val="24"/>
          <w:lang w:eastAsia="en-US"/>
        </w:rPr>
        <w:t>łącznie zwanymi „</w:t>
      </w:r>
      <w:r w:rsidRPr="0068341B">
        <w:rPr>
          <w:rFonts w:ascii="Tahoma" w:eastAsia="Calibri" w:hAnsi="Tahoma" w:cs="Tahoma"/>
          <w:b/>
          <w:szCs w:val="24"/>
          <w:lang w:eastAsia="en-US"/>
        </w:rPr>
        <w:t>Stronami</w:t>
      </w:r>
      <w:r w:rsidRPr="0068341B">
        <w:rPr>
          <w:rFonts w:ascii="Tahoma" w:eastAsia="Calibri" w:hAnsi="Tahoma" w:cs="Tahoma"/>
          <w:szCs w:val="24"/>
          <w:lang w:eastAsia="en-US"/>
        </w:rPr>
        <w:t>”, a odrębnie „</w:t>
      </w:r>
      <w:r w:rsidRPr="0068341B">
        <w:rPr>
          <w:rFonts w:ascii="Tahoma" w:eastAsia="Calibri" w:hAnsi="Tahoma" w:cs="Tahoma"/>
          <w:b/>
          <w:szCs w:val="24"/>
          <w:lang w:eastAsia="en-US"/>
        </w:rPr>
        <w:t>Stroną</w:t>
      </w:r>
      <w:r w:rsidRPr="0068341B">
        <w:rPr>
          <w:rFonts w:ascii="Tahoma" w:eastAsia="Calibri" w:hAnsi="Tahoma" w:cs="Tahoma"/>
          <w:szCs w:val="24"/>
          <w:lang w:eastAsia="en-US"/>
        </w:rPr>
        <w:t>”.</w:t>
      </w:r>
    </w:p>
    <w:p w:rsidR="00D434FE" w:rsidRPr="0068341B" w:rsidRDefault="00D434FE" w:rsidP="004470E0">
      <w:pPr>
        <w:tabs>
          <w:tab w:val="left" w:pos="567"/>
        </w:tabs>
        <w:spacing w:line="23" w:lineRule="atLeast"/>
        <w:jc w:val="both"/>
        <w:rPr>
          <w:rFonts w:ascii="Tahoma" w:eastAsia="Calibri" w:hAnsi="Tahoma" w:cs="Tahoma"/>
          <w:szCs w:val="24"/>
          <w:lang w:eastAsia="en-US"/>
        </w:rPr>
      </w:pPr>
      <w:r w:rsidRPr="0068341B">
        <w:rPr>
          <w:rFonts w:ascii="Tahoma" w:eastAsia="Calibri" w:hAnsi="Tahoma" w:cs="Tahoma"/>
          <w:szCs w:val="24"/>
          <w:lang w:eastAsia="en-US"/>
        </w:rPr>
        <w:t xml:space="preserve">Zważywszy, że Zamawiający, w wyniku przeprowadzonego postępowania o udzielenie zamówienia publicznego w trybie przetargu nieograniczonego  na podstawie ustawy z dnia 29 stycznia 2004 r. – Prawo zamówień publicznych (Dz.U. z  2015 r. poz. 2164 z </w:t>
      </w:r>
      <w:r w:rsidR="000E7996" w:rsidRPr="0068341B">
        <w:rPr>
          <w:rFonts w:ascii="Tahoma" w:eastAsia="Calibri" w:hAnsi="Tahoma" w:cs="Tahoma"/>
          <w:szCs w:val="24"/>
          <w:lang w:eastAsia="en-US"/>
        </w:rPr>
        <w:t>ze</w:t>
      </w:r>
      <w:r w:rsidRPr="0068341B">
        <w:rPr>
          <w:rFonts w:ascii="Tahoma" w:eastAsia="Calibri" w:hAnsi="Tahoma" w:cs="Tahoma"/>
          <w:szCs w:val="24"/>
          <w:lang w:eastAsia="en-US"/>
        </w:rPr>
        <w:t xml:space="preserve"> zm.), w zakresie</w:t>
      </w:r>
      <w:r w:rsidR="000E7996" w:rsidRPr="0068341B">
        <w:rPr>
          <w:rFonts w:ascii="Tahoma" w:eastAsia="Calibri" w:hAnsi="Tahoma" w:cs="Tahoma"/>
          <w:szCs w:val="24"/>
          <w:lang w:eastAsia="en-US"/>
        </w:rPr>
        <w:t xml:space="preserve"> </w:t>
      </w:r>
      <w:r w:rsidR="004470E0" w:rsidRPr="002E0194">
        <w:rPr>
          <w:rFonts w:ascii="Tahoma" w:hAnsi="Tahoma" w:cs="Tahoma"/>
          <w:b/>
          <w:szCs w:val="24"/>
        </w:rPr>
        <w:t>,,</w:t>
      </w:r>
      <w:r w:rsidR="004470E0">
        <w:rPr>
          <w:rFonts w:ascii="Tahoma" w:hAnsi="Tahoma" w:cs="Tahoma"/>
          <w:szCs w:val="24"/>
        </w:rPr>
        <w:t>Budowa świetlicy w miejscowości Suchowola-Kolonia</w:t>
      </w:r>
      <w:r w:rsidR="004470E0" w:rsidRPr="002E0194">
        <w:rPr>
          <w:rFonts w:ascii="Tahoma" w:hAnsi="Tahoma" w:cs="Tahoma"/>
          <w:szCs w:val="24"/>
        </w:rPr>
        <w:t>,,</w:t>
      </w:r>
      <w:r w:rsidR="004470E0">
        <w:rPr>
          <w:rFonts w:ascii="Tahoma" w:hAnsi="Tahoma" w:cs="Tahoma"/>
          <w:szCs w:val="24"/>
        </w:rPr>
        <w:t xml:space="preserve"> </w:t>
      </w:r>
      <w:r w:rsidR="007377A7" w:rsidRPr="0068341B">
        <w:rPr>
          <w:rFonts w:ascii="Tahoma" w:hAnsi="Tahoma" w:cs="Tahoma"/>
          <w:szCs w:val="24"/>
        </w:rPr>
        <w:t xml:space="preserve">, </w:t>
      </w:r>
      <w:r w:rsidRPr="0068341B">
        <w:rPr>
          <w:rFonts w:ascii="Tahoma" w:eastAsia="Calibri" w:hAnsi="Tahoma" w:cs="Tahoma"/>
          <w:szCs w:val="24"/>
          <w:lang w:eastAsia="en-US"/>
        </w:rPr>
        <w:t>dokonał wyboru oferty Wykonawcy, Strony uzgadniają, co następuje:</w:t>
      </w:r>
    </w:p>
    <w:p w:rsidR="006B632D" w:rsidRPr="0068341B" w:rsidRDefault="006B632D" w:rsidP="004470E0">
      <w:pPr>
        <w:tabs>
          <w:tab w:val="left" w:pos="284"/>
          <w:tab w:val="left" w:pos="426"/>
        </w:tabs>
        <w:jc w:val="both"/>
        <w:rPr>
          <w:rFonts w:ascii="Tahoma" w:hAnsi="Tahoma" w:cs="Tahoma"/>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w:t>
      </w: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Przedmiot umowy</w:t>
      </w:r>
    </w:p>
    <w:p w:rsidR="00485EF8" w:rsidRPr="00485EF8" w:rsidRDefault="006B632D" w:rsidP="00BF1796">
      <w:pPr>
        <w:pStyle w:val="Akapitzlist"/>
        <w:numPr>
          <w:ilvl w:val="0"/>
          <w:numId w:val="16"/>
        </w:numPr>
        <w:tabs>
          <w:tab w:val="left" w:pos="567"/>
        </w:tabs>
        <w:spacing w:line="23" w:lineRule="atLeast"/>
        <w:ind w:left="0" w:firstLine="0"/>
        <w:jc w:val="both"/>
        <w:rPr>
          <w:rFonts w:ascii="Tahoma" w:eastAsia="Calibri" w:hAnsi="Tahoma" w:cs="Tahoma"/>
          <w:szCs w:val="24"/>
          <w:lang w:eastAsia="en-US"/>
        </w:rPr>
      </w:pPr>
      <w:r w:rsidRPr="00485EF8">
        <w:rPr>
          <w:rFonts w:ascii="Tahoma" w:eastAsia="Calibri" w:hAnsi="Tahoma" w:cs="Tahoma"/>
          <w:szCs w:val="24"/>
          <w:lang w:eastAsia="en-US"/>
        </w:rPr>
        <w:t xml:space="preserve">Zamawiający </w:t>
      </w:r>
      <w:r w:rsidR="005743CB" w:rsidRPr="00485EF8">
        <w:rPr>
          <w:rFonts w:ascii="Tahoma" w:eastAsia="Calibri" w:hAnsi="Tahoma" w:cs="Tahoma"/>
          <w:szCs w:val="24"/>
          <w:lang w:eastAsia="en-US"/>
        </w:rPr>
        <w:t>zleca</w:t>
      </w:r>
      <w:r w:rsidRPr="00485EF8">
        <w:rPr>
          <w:rFonts w:ascii="Tahoma" w:eastAsia="Calibri" w:hAnsi="Tahoma" w:cs="Tahoma"/>
          <w:szCs w:val="24"/>
          <w:lang w:eastAsia="en-US"/>
        </w:rPr>
        <w:t xml:space="preserve">, a Wykonawca przyjmuje do wykonania, roboty budowlane niezbędne do wykonania i oddania obiektu budowlanego - w ramach zadania pod nazwą: </w:t>
      </w:r>
      <w:r w:rsidR="00485EF8" w:rsidRPr="00485EF8">
        <w:rPr>
          <w:rFonts w:ascii="Tahoma" w:hAnsi="Tahoma" w:cs="Tahoma"/>
          <w:b/>
          <w:szCs w:val="24"/>
        </w:rPr>
        <w:t>,,</w:t>
      </w:r>
      <w:r w:rsidR="00485EF8" w:rsidRPr="00485EF8">
        <w:rPr>
          <w:rFonts w:ascii="Tahoma" w:hAnsi="Tahoma" w:cs="Tahoma"/>
          <w:szCs w:val="24"/>
        </w:rPr>
        <w:t>Budowa świetlicy w miejscowości Suchowola-Kolonia,,</w:t>
      </w:r>
    </w:p>
    <w:p w:rsidR="006B632D" w:rsidRPr="00485EF8" w:rsidRDefault="00485EF8" w:rsidP="00BF1796">
      <w:pPr>
        <w:pStyle w:val="Akapitzlist"/>
        <w:numPr>
          <w:ilvl w:val="0"/>
          <w:numId w:val="16"/>
        </w:numPr>
        <w:tabs>
          <w:tab w:val="left" w:pos="567"/>
        </w:tabs>
        <w:spacing w:line="23" w:lineRule="atLeast"/>
        <w:ind w:left="0" w:firstLine="0"/>
        <w:jc w:val="both"/>
        <w:rPr>
          <w:rFonts w:ascii="Tahoma" w:eastAsia="Calibri" w:hAnsi="Tahoma" w:cs="Tahoma"/>
          <w:szCs w:val="24"/>
          <w:lang w:eastAsia="en-US"/>
        </w:rPr>
      </w:pPr>
      <w:r>
        <w:rPr>
          <w:rFonts w:ascii="Tahoma" w:hAnsi="Tahoma" w:cs="Tahoma"/>
          <w:szCs w:val="24"/>
        </w:rPr>
        <w:t>N</w:t>
      </w:r>
      <w:r w:rsidR="00FC2B7A" w:rsidRPr="00485EF8">
        <w:rPr>
          <w:rFonts w:ascii="Tahoma" w:eastAsia="Calibri" w:hAnsi="Tahoma" w:cs="Tahoma"/>
          <w:szCs w:val="24"/>
          <w:lang w:eastAsia="en-US"/>
        </w:rPr>
        <w:t>iniejsz</w:t>
      </w:r>
      <w:r w:rsidR="00B11ACF" w:rsidRPr="00485EF8">
        <w:rPr>
          <w:rFonts w:ascii="Tahoma" w:eastAsia="Calibri" w:hAnsi="Tahoma" w:cs="Tahoma"/>
          <w:szCs w:val="24"/>
          <w:lang w:eastAsia="en-US"/>
        </w:rPr>
        <w:t>a</w:t>
      </w:r>
      <w:r w:rsidR="00FC2B7A" w:rsidRPr="00485EF8">
        <w:rPr>
          <w:rFonts w:ascii="Tahoma" w:eastAsia="Calibri" w:hAnsi="Tahoma" w:cs="Tahoma"/>
          <w:szCs w:val="24"/>
          <w:lang w:eastAsia="en-US"/>
        </w:rPr>
        <w:t xml:space="preserve"> umowa jest oparta o rozliczenie </w:t>
      </w:r>
      <w:r w:rsidR="00BF1796">
        <w:rPr>
          <w:rFonts w:ascii="Tahoma" w:eastAsia="Calibri" w:hAnsi="Tahoma" w:cs="Tahoma"/>
          <w:szCs w:val="24"/>
          <w:lang w:eastAsia="en-US"/>
        </w:rPr>
        <w:t>ryczałtowe</w:t>
      </w:r>
      <w:r w:rsidR="00FC2B7A" w:rsidRPr="00485EF8">
        <w:rPr>
          <w:rFonts w:ascii="Tahoma" w:eastAsia="Calibri" w:hAnsi="Tahoma" w:cs="Tahoma"/>
          <w:szCs w:val="24"/>
          <w:lang w:eastAsia="en-US"/>
        </w:rPr>
        <w:t xml:space="preserve">.  </w:t>
      </w:r>
      <w:r w:rsidR="006B632D" w:rsidRPr="00485EF8">
        <w:rPr>
          <w:rFonts w:ascii="Tahoma" w:eastAsia="Calibri" w:hAnsi="Tahoma" w:cs="Tahoma"/>
          <w:szCs w:val="24"/>
          <w:lang w:eastAsia="en-US"/>
        </w:rPr>
        <w:t>Dokumentacj</w:t>
      </w:r>
      <w:r w:rsidR="00E82B93" w:rsidRPr="00485EF8">
        <w:rPr>
          <w:rFonts w:ascii="Tahoma" w:eastAsia="Calibri" w:hAnsi="Tahoma" w:cs="Tahoma"/>
          <w:szCs w:val="24"/>
          <w:lang w:eastAsia="en-US"/>
        </w:rPr>
        <w:t>a</w:t>
      </w:r>
      <w:r w:rsidR="006B632D" w:rsidRPr="00485EF8">
        <w:rPr>
          <w:rFonts w:ascii="Tahoma" w:eastAsia="Calibri" w:hAnsi="Tahoma" w:cs="Tahoma"/>
          <w:szCs w:val="24"/>
          <w:lang w:eastAsia="en-US"/>
        </w:rPr>
        <w:t xml:space="preserve"> techniczn</w:t>
      </w:r>
      <w:r w:rsidR="00E82B93" w:rsidRPr="00485EF8">
        <w:rPr>
          <w:rFonts w:ascii="Tahoma" w:eastAsia="Calibri" w:hAnsi="Tahoma" w:cs="Tahoma"/>
          <w:szCs w:val="24"/>
          <w:lang w:eastAsia="en-US"/>
        </w:rPr>
        <w:t>a</w:t>
      </w:r>
      <w:r w:rsidR="006B632D" w:rsidRPr="00485EF8">
        <w:rPr>
          <w:rFonts w:ascii="Tahoma" w:eastAsia="Calibri" w:hAnsi="Tahoma" w:cs="Tahoma"/>
          <w:szCs w:val="24"/>
          <w:lang w:eastAsia="en-US"/>
        </w:rPr>
        <w:t xml:space="preserve"> tj: projekt bud</w:t>
      </w:r>
      <w:r w:rsidR="00D434FE" w:rsidRPr="00485EF8">
        <w:rPr>
          <w:rFonts w:ascii="Tahoma" w:eastAsia="Calibri" w:hAnsi="Tahoma" w:cs="Tahoma"/>
          <w:szCs w:val="24"/>
          <w:lang w:eastAsia="en-US"/>
        </w:rPr>
        <w:t>o</w:t>
      </w:r>
      <w:r w:rsidR="006B632D" w:rsidRPr="00485EF8">
        <w:rPr>
          <w:rFonts w:ascii="Tahoma" w:eastAsia="Calibri" w:hAnsi="Tahoma" w:cs="Tahoma"/>
          <w:szCs w:val="24"/>
          <w:lang w:eastAsia="en-US"/>
        </w:rPr>
        <w:t>wlano-wykonawczy, specyfikacj</w:t>
      </w:r>
      <w:r w:rsidR="00E82B93" w:rsidRPr="00485EF8">
        <w:rPr>
          <w:rFonts w:ascii="Tahoma" w:eastAsia="Calibri" w:hAnsi="Tahoma" w:cs="Tahoma"/>
          <w:szCs w:val="24"/>
          <w:lang w:eastAsia="en-US"/>
        </w:rPr>
        <w:t>a</w:t>
      </w:r>
      <w:r w:rsidR="006B632D" w:rsidRPr="00485EF8">
        <w:rPr>
          <w:rFonts w:ascii="Tahoma" w:eastAsia="Calibri" w:hAnsi="Tahoma" w:cs="Tahoma"/>
          <w:szCs w:val="24"/>
          <w:lang w:eastAsia="en-US"/>
        </w:rPr>
        <w:t xml:space="preserve"> techniczn</w:t>
      </w:r>
      <w:r w:rsidR="00E82B93" w:rsidRPr="00485EF8">
        <w:rPr>
          <w:rFonts w:ascii="Tahoma" w:eastAsia="Calibri" w:hAnsi="Tahoma" w:cs="Tahoma"/>
          <w:szCs w:val="24"/>
          <w:lang w:eastAsia="en-US"/>
        </w:rPr>
        <w:t>a</w:t>
      </w:r>
      <w:r w:rsidR="00D434FE" w:rsidRPr="00485EF8">
        <w:rPr>
          <w:rFonts w:ascii="Tahoma" w:eastAsia="Calibri" w:hAnsi="Tahoma" w:cs="Tahoma"/>
          <w:szCs w:val="24"/>
          <w:lang w:eastAsia="en-US"/>
        </w:rPr>
        <w:t xml:space="preserve"> wykonania i odbioru robót</w:t>
      </w:r>
      <w:r w:rsidR="006B632D" w:rsidRPr="00485EF8">
        <w:rPr>
          <w:rFonts w:ascii="Tahoma" w:eastAsia="Calibri" w:hAnsi="Tahoma" w:cs="Tahoma"/>
          <w:szCs w:val="24"/>
          <w:lang w:eastAsia="en-US"/>
        </w:rPr>
        <w:t>, pozwolenie na budowę, stanowią załączniki do niniejszej umowy</w:t>
      </w:r>
      <w:r w:rsidR="00A07620" w:rsidRPr="00485EF8">
        <w:rPr>
          <w:rFonts w:ascii="Tahoma" w:eastAsia="Calibri" w:hAnsi="Tahoma" w:cs="Tahoma"/>
          <w:szCs w:val="24"/>
          <w:lang w:eastAsia="en-US"/>
        </w:rPr>
        <w:t>.</w:t>
      </w:r>
      <w:r w:rsidR="005A54A1" w:rsidRPr="00485EF8">
        <w:rPr>
          <w:rFonts w:ascii="Tahoma" w:eastAsia="Calibri" w:hAnsi="Tahoma" w:cs="Tahoma"/>
          <w:szCs w:val="24"/>
          <w:lang w:eastAsia="en-US"/>
        </w:rPr>
        <w:t xml:space="preserve"> Cały  zakres przedmiotu robót zostanie wykonany </w:t>
      </w:r>
      <w:r w:rsidR="006B632D" w:rsidRPr="00485EF8">
        <w:rPr>
          <w:rFonts w:ascii="Tahoma" w:eastAsia="Calibri" w:hAnsi="Tahoma" w:cs="Tahoma"/>
          <w:szCs w:val="24"/>
          <w:lang w:eastAsia="en-US"/>
        </w:rPr>
        <w:t>zgodnie z zasadami wiedzy technicznej i obowiązującymi w Rzeczypospolitej Polskiej przepisami prawa powszechnie obowiązującego,</w:t>
      </w:r>
      <w:r w:rsidR="00A07620" w:rsidRPr="00485EF8">
        <w:rPr>
          <w:rFonts w:ascii="Tahoma" w:eastAsia="Calibri" w:hAnsi="Tahoma" w:cs="Tahoma"/>
          <w:szCs w:val="24"/>
          <w:lang w:eastAsia="en-US"/>
        </w:rPr>
        <w:t xml:space="preserve"> na podstawie Oferty Wykonawcy</w:t>
      </w:r>
      <w:r w:rsidR="006B632D" w:rsidRPr="00485EF8">
        <w:rPr>
          <w:rFonts w:ascii="Tahoma" w:eastAsia="Calibri" w:hAnsi="Tahoma" w:cs="Tahoma"/>
          <w:szCs w:val="24"/>
          <w:lang w:eastAsia="en-US"/>
        </w:rPr>
        <w:t xml:space="preserve"> w terminie określonym Umową, zwane dalej „przedmiotem umowy”.</w:t>
      </w:r>
    </w:p>
    <w:p w:rsidR="006B632D" w:rsidRPr="002A5BEC" w:rsidRDefault="006B632D" w:rsidP="00730943">
      <w:pPr>
        <w:pStyle w:val="Akapitzlist"/>
        <w:numPr>
          <w:ilvl w:val="0"/>
          <w:numId w:val="16"/>
        </w:numPr>
        <w:tabs>
          <w:tab w:val="left" w:pos="426"/>
          <w:tab w:val="left" w:pos="567"/>
        </w:tabs>
        <w:ind w:left="0" w:right="51" w:firstLine="0"/>
        <w:contextualSpacing/>
        <w:jc w:val="both"/>
        <w:rPr>
          <w:rFonts w:ascii="Tahoma" w:eastAsia="Calibri" w:hAnsi="Tahoma" w:cs="Tahoma"/>
          <w:szCs w:val="24"/>
          <w:lang w:eastAsia="en-US"/>
        </w:rPr>
      </w:pPr>
      <w:r w:rsidRPr="0068341B">
        <w:rPr>
          <w:rFonts w:ascii="Tahoma" w:hAnsi="Tahoma" w:cs="Tahoma"/>
          <w:szCs w:val="24"/>
          <w:lang w:eastAsia="ar-SA"/>
        </w:rPr>
        <w:t>Wykonawca zobowiązuje się</w:t>
      </w:r>
      <w:r w:rsidR="00E82B93" w:rsidRPr="0068341B">
        <w:rPr>
          <w:rFonts w:ascii="Tahoma" w:hAnsi="Tahoma" w:cs="Tahoma"/>
          <w:szCs w:val="24"/>
          <w:lang w:eastAsia="ar-SA"/>
        </w:rPr>
        <w:t xml:space="preserve"> uzyskać efekt dla</w:t>
      </w:r>
      <w:r w:rsidRPr="0068341B">
        <w:rPr>
          <w:rFonts w:ascii="Tahoma" w:hAnsi="Tahoma" w:cs="Tahoma"/>
          <w:szCs w:val="24"/>
          <w:lang w:eastAsia="ar-SA"/>
        </w:rPr>
        <w:t xml:space="preserve"> wszystki</w:t>
      </w:r>
      <w:r w:rsidR="00E82B93" w:rsidRPr="0068341B">
        <w:rPr>
          <w:rFonts w:ascii="Tahoma" w:hAnsi="Tahoma" w:cs="Tahoma"/>
          <w:szCs w:val="24"/>
          <w:lang w:eastAsia="ar-SA"/>
        </w:rPr>
        <w:t>ch</w:t>
      </w:r>
      <w:r w:rsidRPr="0068341B">
        <w:rPr>
          <w:rFonts w:ascii="Tahoma" w:hAnsi="Tahoma" w:cs="Tahoma"/>
          <w:szCs w:val="24"/>
          <w:lang w:eastAsia="ar-SA"/>
        </w:rPr>
        <w:t xml:space="preserve"> opisan</w:t>
      </w:r>
      <w:r w:rsidR="00E82B93" w:rsidRPr="0068341B">
        <w:rPr>
          <w:rFonts w:ascii="Tahoma" w:hAnsi="Tahoma" w:cs="Tahoma"/>
          <w:szCs w:val="24"/>
          <w:lang w:eastAsia="ar-SA"/>
        </w:rPr>
        <w:t>ych</w:t>
      </w:r>
      <w:r w:rsidR="00A07620" w:rsidRPr="0068341B">
        <w:rPr>
          <w:rFonts w:ascii="Tahoma" w:hAnsi="Tahoma" w:cs="Tahoma"/>
          <w:szCs w:val="24"/>
          <w:lang w:eastAsia="ar-SA"/>
        </w:rPr>
        <w:t xml:space="preserve"> </w:t>
      </w:r>
      <w:r w:rsidR="00E82B93" w:rsidRPr="0068341B">
        <w:rPr>
          <w:rFonts w:ascii="Tahoma" w:hAnsi="Tahoma" w:cs="Tahoma"/>
          <w:szCs w:val="24"/>
          <w:lang w:eastAsia="ar-SA"/>
        </w:rPr>
        <w:t xml:space="preserve">elementów wskazanych w </w:t>
      </w:r>
      <w:r w:rsidR="007E508C" w:rsidRPr="0068341B">
        <w:rPr>
          <w:rFonts w:ascii="Tahoma" w:hAnsi="Tahoma" w:cs="Tahoma"/>
          <w:szCs w:val="24"/>
          <w:lang w:eastAsia="ar-SA"/>
        </w:rPr>
        <w:t>d</w:t>
      </w:r>
      <w:r w:rsidRPr="0068341B">
        <w:rPr>
          <w:rFonts w:ascii="Tahoma" w:hAnsi="Tahoma" w:cs="Tahoma"/>
          <w:szCs w:val="24"/>
          <w:lang w:eastAsia="ar-SA"/>
        </w:rPr>
        <w:t>okumentacj</w:t>
      </w:r>
      <w:r w:rsidR="00E82B93" w:rsidRPr="0068341B">
        <w:rPr>
          <w:rFonts w:ascii="Tahoma" w:hAnsi="Tahoma" w:cs="Tahoma"/>
          <w:szCs w:val="24"/>
          <w:lang w:eastAsia="ar-SA"/>
        </w:rPr>
        <w:t>i</w:t>
      </w:r>
      <w:r w:rsidRPr="0068341B">
        <w:rPr>
          <w:rFonts w:ascii="Tahoma" w:hAnsi="Tahoma" w:cs="Tahoma"/>
          <w:szCs w:val="24"/>
          <w:lang w:eastAsia="ar-SA"/>
        </w:rPr>
        <w:t xml:space="preserve"> projektow</w:t>
      </w:r>
      <w:r w:rsidR="00E82B93" w:rsidRPr="0068341B">
        <w:rPr>
          <w:rFonts w:ascii="Tahoma" w:hAnsi="Tahoma" w:cs="Tahoma"/>
          <w:szCs w:val="24"/>
          <w:lang w:eastAsia="ar-SA"/>
        </w:rPr>
        <w:t>ej</w:t>
      </w:r>
      <w:r w:rsidRPr="0068341B">
        <w:rPr>
          <w:rFonts w:ascii="Tahoma" w:hAnsi="Tahoma" w:cs="Tahoma"/>
          <w:szCs w:val="24"/>
          <w:lang w:eastAsia="ar-SA"/>
        </w:rPr>
        <w:t xml:space="preserve"> oraz STWiORB </w:t>
      </w:r>
      <w:r w:rsidR="00E82B93" w:rsidRPr="0068341B">
        <w:rPr>
          <w:rFonts w:ascii="Tahoma" w:hAnsi="Tahoma" w:cs="Tahoma"/>
          <w:szCs w:val="24"/>
          <w:lang w:eastAsia="ar-SA"/>
        </w:rPr>
        <w:t xml:space="preserve">dla zakresu </w:t>
      </w:r>
      <w:r w:rsidRPr="0068341B">
        <w:rPr>
          <w:rFonts w:ascii="Tahoma" w:hAnsi="Tahoma" w:cs="Tahoma"/>
          <w:szCs w:val="24"/>
          <w:lang w:eastAsia="ar-SA"/>
        </w:rPr>
        <w:t>rob</w:t>
      </w:r>
      <w:r w:rsidR="00E82B93" w:rsidRPr="0068341B">
        <w:rPr>
          <w:rFonts w:ascii="Tahoma" w:hAnsi="Tahoma" w:cs="Tahoma"/>
          <w:szCs w:val="24"/>
          <w:lang w:eastAsia="ar-SA"/>
        </w:rPr>
        <w:t>ót</w:t>
      </w:r>
      <w:r w:rsidRPr="0068341B">
        <w:rPr>
          <w:rFonts w:ascii="Tahoma" w:hAnsi="Tahoma" w:cs="Tahoma"/>
          <w:szCs w:val="24"/>
          <w:lang w:eastAsia="ar-SA"/>
        </w:rPr>
        <w:t xml:space="preserve"> budowlan</w:t>
      </w:r>
      <w:r w:rsidR="00E82B93" w:rsidRPr="0068341B">
        <w:rPr>
          <w:rFonts w:ascii="Tahoma" w:hAnsi="Tahoma" w:cs="Tahoma"/>
          <w:szCs w:val="24"/>
          <w:lang w:eastAsia="ar-SA"/>
        </w:rPr>
        <w:t>ych</w:t>
      </w:r>
      <w:r w:rsidRPr="0068341B">
        <w:rPr>
          <w:rFonts w:ascii="Tahoma" w:hAnsi="Tahoma" w:cs="Tahoma"/>
          <w:szCs w:val="24"/>
          <w:lang w:eastAsia="ar-SA"/>
        </w:rPr>
        <w:t>, niezbędn</w:t>
      </w:r>
      <w:r w:rsidR="00E82B93" w:rsidRPr="0068341B">
        <w:rPr>
          <w:rFonts w:ascii="Tahoma" w:hAnsi="Tahoma" w:cs="Tahoma"/>
          <w:szCs w:val="24"/>
          <w:lang w:eastAsia="ar-SA"/>
        </w:rPr>
        <w:t>ych</w:t>
      </w:r>
      <w:r w:rsidRPr="0068341B">
        <w:rPr>
          <w:rFonts w:ascii="Tahoma" w:hAnsi="Tahoma" w:cs="Tahoma"/>
          <w:szCs w:val="24"/>
          <w:lang w:eastAsia="ar-SA"/>
        </w:rPr>
        <w:t xml:space="preserve"> do realizacji przedmiotu Umowy.</w:t>
      </w:r>
      <w:r w:rsidR="002A5BEC">
        <w:rPr>
          <w:rFonts w:ascii="Tahoma" w:hAnsi="Tahoma" w:cs="Tahoma"/>
          <w:szCs w:val="24"/>
          <w:lang w:eastAsia="ar-SA"/>
        </w:rPr>
        <w:t xml:space="preserve"> </w:t>
      </w:r>
    </w:p>
    <w:p w:rsidR="002A5BEC" w:rsidRDefault="002A5BEC" w:rsidP="002A5BEC">
      <w:pPr>
        <w:suppressAutoHyphens/>
        <w:spacing w:line="23" w:lineRule="atLeast"/>
        <w:rPr>
          <w:rFonts w:ascii="Tahoma" w:hAnsi="Tahoma" w:cs="Tahoma"/>
          <w:szCs w:val="24"/>
          <w:lang w:eastAsia="ar-SA"/>
        </w:rPr>
      </w:pPr>
      <w:r w:rsidRPr="00B75179">
        <w:rPr>
          <w:rFonts w:ascii="Tahoma" w:hAnsi="Tahoma" w:cs="Tahoma"/>
          <w:szCs w:val="24"/>
          <w:lang w:eastAsia="ar-SA"/>
        </w:rPr>
        <w:t>W zakresie przewidzianym zgodnie z projektem w zakresie robót należy wykonać:</w:t>
      </w:r>
    </w:p>
    <w:p w:rsidR="00B03088" w:rsidRPr="00B03088" w:rsidRDefault="00B03088" w:rsidP="00B03088">
      <w:pPr>
        <w:pStyle w:val="Akapitzlist"/>
        <w:numPr>
          <w:ilvl w:val="0"/>
          <w:numId w:val="61"/>
        </w:numPr>
        <w:tabs>
          <w:tab w:val="left" w:pos="567"/>
        </w:tabs>
        <w:autoSpaceDE w:val="0"/>
        <w:autoSpaceDN w:val="0"/>
        <w:adjustRightInd w:val="0"/>
        <w:spacing w:line="23" w:lineRule="atLeast"/>
        <w:ind w:left="0" w:firstLine="0"/>
        <w:jc w:val="both"/>
        <w:rPr>
          <w:rFonts w:ascii="Tahoma" w:hAnsi="Tahoma" w:cs="Tahoma"/>
        </w:rPr>
      </w:pPr>
      <w:r w:rsidRPr="00B03088">
        <w:rPr>
          <w:rFonts w:ascii="Tahoma" w:hAnsi="Tahoma" w:cs="Tahoma"/>
        </w:rPr>
        <w:lastRenderedPageBreak/>
        <w:t xml:space="preserve"> wybudowanie świetlicy w m. Suchowola-Kolonia Gmina Adamów pow. zamojski.  Budynek  objęty niniejszym postępowaniem stanowi element prac związanych z zagospodarowaniem działki Nr 511 w m. Suchowla-Kolonia. </w:t>
      </w:r>
    </w:p>
    <w:p w:rsidR="00B03088" w:rsidRDefault="00B03088" w:rsidP="00B03088">
      <w:pPr>
        <w:spacing w:line="23" w:lineRule="atLeast"/>
        <w:jc w:val="both"/>
        <w:rPr>
          <w:rFonts w:ascii="Tahoma" w:hAnsi="Tahoma" w:cs="Tahoma"/>
        </w:rPr>
      </w:pPr>
      <w:r w:rsidRPr="00AD4F51">
        <w:rPr>
          <w:rFonts w:ascii="Tahoma" w:hAnsi="Tahoma" w:cs="Tahoma"/>
        </w:rPr>
        <w:t xml:space="preserve">W zakres prac wchodzą roboty budowlane, przyłączeniowe dla sieci elektrycznych i sanitarnych. Budynek zaprojektowany w technologii tradycyjnej murowanej z bloczków gazobetonowych. </w:t>
      </w:r>
    </w:p>
    <w:p w:rsidR="00B03088" w:rsidRPr="00AD4F51" w:rsidRDefault="00B03088" w:rsidP="00B03088">
      <w:pPr>
        <w:tabs>
          <w:tab w:val="left" w:pos="567"/>
        </w:tabs>
        <w:autoSpaceDE w:val="0"/>
        <w:autoSpaceDN w:val="0"/>
        <w:adjustRightInd w:val="0"/>
        <w:spacing w:line="23" w:lineRule="atLeast"/>
        <w:jc w:val="both"/>
        <w:rPr>
          <w:rFonts w:ascii="Tahoma" w:hAnsi="Tahoma" w:cs="Tahoma"/>
        </w:rPr>
      </w:pPr>
      <w:r w:rsidRPr="00AD4F51">
        <w:rPr>
          <w:rFonts w:ascii="Tahoma" w:hAnsi="Tahoma" w:cs="Tahoma"/>
        </w:rPr>
        <w:t>Parametry techniczne dla budynku: Powierzchnia zabudowy 233,10m2 Powierzchnia użytkowa 184,10 m2 Kubatura 1480,0 m3 Długość 18,0 m Szerokość 13,10 m Wysokość (od ±0,00) 8,18 m.</w:t>
      </w:r>
    </w:p>
    <w:p w:rsidR="00B03088" w:rsidRPr="00AD4F51" w:rsidRDefault="00B03088" w:rsidP="00A33509">
      <w:pPr>
        <w:tabs>
          <w:tab w:val="left" w:pos="567"/>
        </w:tabs>
        <w:autoSpaceDE w:val="0"/>
        <w:autoSpaceDN w:val="0"/>
        <w:adjustRightInd w:val="0"/>
        <w:spacing w:line="23" w:lineRule="atLeast"/>
        <w:jc w:val="both"/>
        <w:rPr>
          <w:rFonts w:ascii="Tahoma" w:hAnsi="Tahoma" w:cs="Tahoma"/>
        </w:rPr>
      </w:pPr>
      <w:r w:rsidRPr="00AD4F51">
        <w:rPr>
          <w:rFonts w:ascii="Tahoma" w:hAnsi="Tahoma" w:cs="Tahoma"/>
        </w:rPr>
        <w:t>Zestawienie powierzchni użytkowej; (Nazwa pomieszczenia Powierzchnia w m2 ) PARTER -  Hol 11,83,  Pom. biurowe 8,97, Sala 90,86, Korytarz 4,11, Przedsionek 1,63 , Wc 1,50, Kotłownia 10,21,  Przedsionek 1,63, Wc 1,50, Pom. Socjalne 16,04, Wiatrołap 2,37, Magazyn 3,45, Przedsionek 1,63, Wc 1,50, Wc niepełnosprawni 4,65, Szatnia 4,84, Pom. Pomocnicze 17,38 RAZEM  184,10 m2.</w:t>
      </w:r>
    </w:p>
    <w:p w:rsidR="00A33509" w:rsidRPr="00A33509" w:rsidRDefault="00A33509" w:rsidP="00A33509">
      <w:pPr>
        <w:pStyle w:val="Akapitzlist"/>
        <w:numPr>
          <w:ilvl w:val="0"/>
          <w:numId w:val="61"/>
        </w:numPr>
        <w:spacing w:line="23" w:lineRule="atLeast"/>
        <w:ind w:left="0" w:right="19" w:firstLine="0"/>
        <w:jc w:val="both"/>
        <w:rPr>
          <w:rFonts w:ascii="Tahoma" w:hAnsi="Tahoma" w:cs="Tahoma"/>
        </w:rPr>
      </w:pPr>
      <w:r w:rsidRPr="00A33509">
        <w:rPr>
          <w:rFonts w:ascii="Tahoma" w:hAnsi="Tahoma" w:cs="Tahoma"/>
        </w:rPr>
        <w:t xml:space="preserve">Roboty elektryczne obejmują między innymi,  Wykonanie oprzewodowania elektrycznego, </w:t>
      </w:r>
      <w:r w:rsidRPr="00A33509">
        <w:rPr>
          <w:rFonts w:ascii="Tahoma" w:eastAsia="Calibri" w:hAnsi="Tahoma" w:cs="Tahoma"/>
        </w:rPr>
        <w:t xml:space="preserve"> </w:t>
      </w:r>
      <w:r w:rsidRPr="00A33509">
        <w:rPr>
          <w:rFonts w:ascii="Tahoma" w:hAnsi="Tahoma" w:cs="Tahoma"/>
        </w:rPr>
        <w:t>Budowa oświetlenia, Budowa instalacji gniazd wtykowych,</w:t>
      </w:r>
      <w:r w:rsidRPr="00A33509">
        <w:rPr>
          <w:rFonts w:ascii="Tahoma" w:eastAsia="Calibri" w:hAnsi="Tahoma" w:cs="Tahoma"/>
        </w:rPr>
        <w:t xml:space="preserve"> </w:t>
      </w:r>
      <w:r w:rsidRPr="00A33509">
        <w:rPr>
          <w:rFonts w:ascii="Tahoma" w:hAnsi="Tahoma" w:cs="Tahoma"/>
        </w:rPr>
        <w:t xml:space="preserve">Instalację fotowoltaiczną, Instalację odgromową, Instalacja ochrony przeciwporażeniowej, Wykonanie pomiarów, </w:t>
      </w:r>
      <w:r w:rsidRPr="00A33509">
        <w:rPr>
          <w:rFonts w:ascii="Tahoma" w:eastAsia="Calibri" w:hAnsi="Tahoma" w:cs="Tahoma"/>
        </w:rPr>
        <w:t xml:space="preserve"> </w:t>
      </w:r>
      <w:r w:rsidRPr="00A33509">
        <w:rPr>
          <w:rFonts w:ascii="Tahoma" w:hAnsi="Tahoma" w:cs="Tahoma"/>
        </w:rPr>
        <w:t>Dokumentację powykonawczą,</w:t>
      </w:r>
    </w:p>
    <w:p w:rsidR="00B03088" w:rsidRPr="00A33509" w:rsidRDefault="00A33509" w:rsidP="00A33509">
      <w:pPr>
        <w:pStyle w:val="Akapitzlist"/>
        <w:numPr>
          <w:ilvl w:val="0"/>
          <w:numId w:val="61"/>
        </w:numPr>
        <w:suppressAutoHyphens/>
        <w:spacing w:line="23" w:lineRule="atLeast"/>
        <w:ind w:left="0" w:firstLine="0"/>
        <w:jc w:val="both"/>
        <w:rPr>
          <w:rFonts w:ascii="Tahoma" w:hAnsi="Tahoma" w:cs="Tahoma"/>
          <w:szCs w:val="24"/>
          <w:lang w:eastAsia="ar-SA"/>
        </w:rPr>
      </w:pPr>
      <w:r w:rsidRPr="00AD4F51">
        <w:rPr>
          <w:rFonts w:ascii="Tahoma" w:eastAsia="Tahoma" w:hAnsi="Tahoma" w:cs="Tahoma"/>
        </w:rPr>
        <w:t>Przyłącze wodociągowe, kanalizacji sanitarnej oraz wewnętrzna instalacja wod-kan, centralnego ogrzewania z kotłownią na paliwo stałe, zakres prac  między innymi zawiera</w:t>
      </w:r>
      <w:r w:rsidRPr="00AD4F51">
        <w:rPr>
          <w:rFonts w:ascii="Tahoma" w:eastAsia="Tahoma" w:hAnsi="Tahoma" w:cs="Tahoma"/>
          <w:b/>
        </w:rPr>
        <w:t xml:space="preserve"> </w:t>
      </w:r>
      <w:r w:rsidRPr="00AD4F51">
        <w:rPr>
          <w:rFonts w:ascii="Tahoma" w:hAnsi="Tahoma" w:cs="Tahoma"/>
        </w:rPr>
        <w:t xml:space="preserve">przyłącze wodociągowe, które należy  włączyć do projektowanej studni głębinowej z zestawem hydroforowym.  </w:t>
      </w:r>
    </w:p>
    <w:p w:rsidR="00074ADB" w:rsidRPr="0068341B" w:rsidRDefault="006B632D" w:rsidP="00730943">
      <w:pPr>
        <w:pStyle w:val="Akapitzlist"/>
        <w:numPr>
          <w:ilvl w:val="0"/>
          <w:numId w:val="16"/>
        </w:numPr>
        <w:tabs>
          <w:tab w:val="left" w:pos="426"/>
          <w:tab w:val="left" w:pos="567"/>
        </w:tabs>
        <w:ind w:left="0" w:right="51" w:firstLine="0"/>
        <w:contextualSpacing/>
        <w:jc w:val="both"/>
        <w:rPr>
          <w:rFonts w:ascii="Tahoma" w:eastAsia="Calibri" w:hAnsi="Tahoma" w:cs="Tahoma"/>
          <w:szCs w:val="24"/>
          <w:lang w:eastAsia="en-US"/>
        </w:rPr>
      </w:pPr>
      <w:r w:rsidRPr="0068341B">
        <w:rPr>
          <w:rFonts w:ascii="Tahoma" w:hAnsi="Tahoma" w:cs="Tahoma"/>
          <w:iCs/>
          <w:szCs w:val="24"/>
        </w:rPr>
        <w:t xml:space="preserve">Szczegółowy zakres robót został </w:t>
      </w:r>
      <w:r w:rsidR="00074ADB" w:rsidRPr="0068341B">
        <w:rPr>
          <w:rFonts w:ascii="Tahoma" w:hAnsi="Tahoma" w:cs="Tahoma"/>
          <w:iCs/>
          <w:szCs w:val="24"/>
        </w:rPr>
        <w:t>przedstawiony w dokumentacji projektowo wykonawczej, STWiORB</w:t>
      </w:r>
      <w:r w:rsidR="00A07620" w:rsidRPr="0068341B">
        <w:rPr>
          <w:rFonts w:ascii="Tahoma" w:hAnsi="Tahoma" w:cs="Tahoma"/>
          <w:iCs/>
          <w:szCs w:val="24"/>
        </w:rPr>
        <w:t xml:space="preserve"> </w:t>
      </w:r>
      <w:r w:rsidR="00074ADB" w:rsidRPr="0068341B">
        <w:rPr>
          <w:rFonts w:ascii="Tahoma" w:hAnsi="Tahoma" w:cs="Tahoma"/>
          <w:iCs/>
          <w:szCs w:val="24"/>
        </w:rPr>
        <w:t xml:space="preserve">a wskazany jako element pomocniczy </w:t>
      </w:r>
      <w:r w:rsidRPr="0068341B">
        <w:rPr>
          <w:rFonts w:ascii="Tahoma" w:hAnsi="Tahoma" w:cs="Tahoma"/>
          <w:szCs w:val="24"/>
        </w:rPr>
        <w:t>w przedmiar</w:t>
      </w:r>
      <w:r w:rsidR="000F636F">
        <w:rPr>
          <w:rFonts w:ascii="Tahoma" w:hAnsi="Tahoma" w:cs="Tahoma"/>
          <w:szCs w:val="24"/>
        </w:rPr>
        <w:t>ze</w:t>
      </w:r>
      <w:r w:rsidRPr="0068341B">
        <w:rPr>
          <w:rFonts w:ascii="Tahoma" w:hAnsi="Tahoma" w:cs="Tahoma"/>
          <w:szCs w:val="24"/>
        </w:rPr>
        <w:t xml:space="preserve"> robót</w:t>
      </w:r>
      <w:r w:rsidR="00074ADB" w:rsidRPr="0068341B">
        <w:rPr>
          <w:rFonts w:ascii="Tahoma" w:hAnsi="Tahoma" w:cs="Tahoma"/>
          <w:szCs w:val="24"/>
        </w:rPr>
        <w:t>.</w:t>
      </w:r>
    </w:p>
    <w:p w:rsidR="006B632D" w:rsidRPr="0068341B" w:rsidRDefault="006B632D" w:rsidP="00730943">
      <w:pPr>
        <w:pStyle w:val="Akapitzlist"/>
        <w:numPr>
          <w:ilvl w:val="0"/>
          <w:numId w:val="16"/>
        </w:numPr>
        <w:tabs>
          <w:tab w:val="left" w:pos="426"/>
          <w:tab w:val="left" w:pos="567"/>
        </w:tabs>
        <w:ind w:left="0" w:right="51" w:firstLine="0"/>
        <w:contextualSpacing/>
        <w:jc w:val="both"/>
        <w:rPr>
          <w:rFonts w:ascii="Tahoma" w:eastAsia="Calibri" w:hAnsi="Tahoma" w:cs="Tahoma"/>
          <w:szCs w:val="24"/>
          <w:lang w:eastAsia="en-US"/>
        </w:rPr>
      </w:pPr>
      <w:r w:rsidRPr="0068341B">
        <w:rPr>
          <w:rFonts w:ascii="Tahoma" w:hAnsi="Tahoma" w:cs="Tahoma"/>
          <w:szCs w:val="24"/>
          <w:lang w:eastAsia="ar-SA"/>
        </w:rPr>
        <w:t>Wykonawca zobowiązuje się wykonać roboty budowlane,  do realizacji przedmiotu Umowy zgodnie z projektem budowlanym oraz specyfikacją techniczną wykonania i odbioru robót.</w:t>
      </w:r>
    </w:p>
    <w:p w:rsidR="006B632D" w:rsidRPr="0068341B" w:rsidRDefault="006B632D" w:rsidP="00730943">
      <w:pPr>
        <w:pStyle w:val="Akapitzlist"/>
        <w:numPr>
          <w:ilvl w:val="0"/>
          <w:numId w:val="16"/>
        </w:numPr>
        <w:tabs>
          <w:tab w:val="left" w:pos="426"/>
          <w:tab w:val="left" w:pos="567"/>
        </w:tabs>
        <w:ind w:left="0" w:right="51" w:firstLine="0"/>
        <w:contextualSpacing/>
        <w:jc w:val="both"/>
        <w:rPr>
          <w:rFonts w:ascii="Tahoma" w:eastAsia="Calibri" w:hAnsi="Tahoma" w:cs="Tahoma"/>
          <w:szCs w:val="24"/>
          <w:lang w:eastAsia="en-US"/>
        </w:rPr>
      </w:pPr>
      <w:r w:rsidRPr="0068341B">
        <w:rPr>
          <w:rFonts w:ascii="Tahoma" w:hAnsi="Tahoma" w:cs="Tahoma"/>
          <w:szCs w:val="24"/>
        </w:rPr>
        <w:t>Wykonawca zobowiązuje się wykonać roboty budowlane,  które nie zostały wyszczególnione</w:t>
      </w:r>
      <w:r w:rsidR="00074ADB" w:rsidRPr="0068341B">
        <w:rPr>
          <w:rFonts w:ascii="Tahoma" w:hAnsi="Tahoma" w:cs="Tahoma"/>
          <w:szCs w:val="24"/>
        </w:rPr>
        <w:t xml:space="preserve"> lub pominięte </w:t>
      </w:r>
      <w:r w:rsidRPr="0068341B">
        <w:rPr>
          <w:rFonts w:ascii="Tahoma" w:hAnsi="Tahoma" w:cs="Tahoma"/>
          <w:szCs w:val="24"/>
        </w:rPr>
        <w:t xml:space="preserve">a są konieczne do realizacji przedmiotu Umowy zgodnie z </w:t>
      </w:r>
      <w:r w:rsidR="00074ADB" w:rsidRPr="0068341B">
        <w:rPr>
          <w:rFonts w:ascii="Tahoma" w:hAnsi="Tahoma" w:cs="Tahoma"/>
          <w:szCs w:val="24"/>
        </w:rPr>
        <w:t xml:space="preserve">zakresem przewidzianym w </w:t>
      </w:r>
      <w:r w:rsidRPr="0068341B">
        <w:rPr>
          <w:rFonts w:ascii="Tahoma" w:hAnsi="Tahoma" w:cs="Tahoma"/>
          <w:szCs w:val="24"/>
        </w:rPr>
        <w:t>projek</w:t>
      </w:r>
      <w:r w:rsidR="00074ADB" w:rsidRPr="0068341B">
        <w:rPr>
          <w:rFonts w:ascii="Tahoma" w:hAnsi="Tahoma" w:cs="Tahoma"/>
          <w:szCs w:val="24"/>
        </w:rPr>
        <w:t xml:space="preserve">cie </w:t>
      </w:r>
      <w:r w:rsidRPr="0068341B">
        <w:rPr>
          <w:rFonts w:ascii="Tahoma" w:hAnsi="Tahoma" w:cs="Tahoma"/>
          <w:szCs w:val="24"/>
        </w:rPr>
        <w:t>budowlanym.</w:t>
      </w:r>
      <w:r w:rsidR="00836D62" w:rsidRPr="0068341B">
        <w:rPr>
          <w:rFonts w:ascii="Tahoma" w:hAnsi="Tahoma" w:cs="Tahoma"/>
          <w:szCs w:val="24"/>
        </w:rPr>
        <w:t xml:space="preserve"> A ich wykonanie jest </w:t>
      </w:r>
      <w:r w:rsidRPr="0068341B">
        <w:rPr>
          <w:rFonts w:ascii="Tahoma" w:hAnsi="Tahoma" w:cs="Tahoma"/>
          <w:szCs w:val="24"/>
        </w:rPr>
        <w:t>konieczne do realizacji przedmiotu Umowy zgodnie z projektem budowlanym</w:t>
      </w:r>
      <w:r w:rsidRPr="0068341B" w:rsidDel="008960D4">
        <w:rPr>
          <w:rFonts w:ascii="Tahoma" w:hAnsi="Tahoma" w:cs="Tahoma"/>
          <w:szCs w:val="24"/>
        </w:rPr>
        <w:t xml:space="preserve"> </w:t>
      </w:r>
      <w:r w:rsidRPr="0068341B">
        <w:rPr>
          <w:rFonts w:ascii="Tahoma" w:hAnsi="Tahoma" w:cs="Tahoma"/>
          <w:szCs w:val="24"/>
        </w:rPr>
        <w:t>nie wymaga zawarcia odrębnej umowy</w:t>
      </w:r>
    </w:p>
    <w:p w:rsidR="006B632D" w:rsidRPr="0068341B" w:rsidRDefault="006B632D" w:rsidP="00730943">
      <w:pPr>
        <w:pStyle w:val="Akapitzlist"/>
        <w:numPr>
          <w:ilvl w:val="0"/>
          <w:numId w:val="16"/>
        </w:numPr>
        <w:tabs>
          <w:tab w:val="left" w:pos="426"/>
          <w:tab w:val="left" w:pos="567"/>
        </w:tabs>
        <w:ind w:left="0" w:right="51" w:firstLine="0"/>
        <w:contextualSpacing/>
        <w:jc w:val="both"/>
        <w:rPr>
          <w:rFonts w:ascii="Tahoma" w:eastAsia="Calibri" w:hAnsi="Tahoma" w:cs="Tahoma"/>
          <w:szCs w:val="24"/>
          <w:lang w:eastAsia="en-US"/>
        </w:rPr>
      </w:pPr>
      <w:r w:rsidRPr="0068341B">
        <w:rPr>
          <w:rFonts w:ascii="Tahoma" w:hAnsi="Tahoma" w:cs="Tahoma"/>
          <w:szCs w:val="24"/>
        </w:rPr>
        <w:t>Roboty budowlane nie objęte niniejszą Umową, w szczególności nie ujęte</w:t>
      </w:r>
      <w:r w:rsidR="00B2616A" w:rsidRPr="0068341B">
        <w:rPr>
          <w:rFonts w:ascii="Tahoma" w:hAnsi="Tahoma" w:cs="Tahoma"/>
          <w:szCs w:val="24"/>
        </w:rPr>
        <w:t xml:space="preserve"> a konieczne do uzyskania efektu wskazanego </w:t>
      </w:r>
      <w:r w:rsidRPr="0068341B">
        <w:rPr>
          <w:rFonts w:ascii="Tahoma" w:hAnsi="Tahoma" w:cs="Tahoma"/>
          <w:szCs w:val="24"/>
        </w:rPr>
        <w:t>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aneksu do niniejszej umowy (zgodnie z art. 144 ust. 1 pkt. 2-3 PZP), poprzedzonej sporządzeniem Protokołu konieczności wykonania tych robót.</w:t>
      </w:r>
    </w:p>
    <w:p w:rsidR="006B632D" w:rsidRPr="0068341B" w:rsidRDefault="006B632D" w:rsidP="00730943">
      <w:pPr>
        <w:pStyle w:val="Akapitzlist"/>
        <w:numPr>
          <w:ilvl w:val="0"/>
          <w:numId w:val="16"/>
        </w:numPr>
        <w:tabs>
          <w:tab w:val="left" w:pos="426"/>
          <w:tab w:val="left" w:pos="567"/>
        </w:tabs>
        <w:ind w:left="0" w:right="51" w:firstLine="0"/>
        <w:contextualSpacing/>
        <w:jc w:val="both"/>
        <w:rPr>
          <w:rFonts w:ascii="Tahoma" w:eastAsia="Calibri" w:hAnsi="Tahoma" w:cs="Tahoma"/>
          <w:szCs w:val="24"/>
          <w:lang w:eastAsia="en-US"/>
        </w:rPr>
      </w:pPr>
      <w:r w:rsidRPr="0068341B">
        <w:rPr>
          <w:rFonts w:ascii="Tahoma" w:hAnsi="Tahoma" w:cs="Tahoma"/>
          <w:szCs w:val="24"/>
        </w:rPr>
        <w:t xml:space="preserve">Wykonawca zobowiązuje się do realizacji robót </w:t>
      </w:r>
      <w:r w:rsidR="0077301D" w:rsidRPr="0068341B">
        <w:rPr>
          <w:rFonts w:ascii="Tahoma" w:hAnsi="Tahoma" w:cs="Tahoma"/>
          <w:szCs w:val="24"/>
        </w:rPr>
        <w:t xml:space="preserve">innych jak wskazano </w:t>
      </w:r>
      <w:r w:rsidRPr="0068341B">
        <w:rPr>
          <w:rFonts w:ascii="Tahoma" w:hAnsi="Tahoma" w:cs="Tahoma"/>
          <w:szCs w:val="24"/>
        </w:rPr>
        <w:t xml:space="preserve">do </w:t>
      </w:r>
      <w:r w:rsidR="0077301D" w:rsidRPr="0068341B">
        <w:rPr>
          <w:rFonts w:ascii="Tahoma" w:hAnsi="Tahoma" w:cs="Tahoma"/>
          <w:szCs w:val="24"/>
        </w:rPr>
        <w:t xml:space="preserve">realizacji </w:t>
      </w:r>
      <w:r w:rsidRPr="0068341B">
        <w:rPr>
          <w:rFonts w:ascii="Tahoma" w:hAnsi="Tahoma" w:cs="Tahoma"/>
          <w:szCs w:val="24"/>
        </w:rPr>
        <w:t>rob</w:t>
      </w:r>
      <w:r w:rsidR="0077301D" w:rsidRPr="0068341B">
        <w:rPr>
          <w:rFonts w:ascii="Tahoma" w:hAnsi="Tahoma" w:cs="Tahoma"/>
          <w:szCs w:val="24"/>
        </w:rPr>
        <w:t>ó</w:t>
      </w:r>
      <w:r w:rsidRPr="0068341B">
        <w:rPr>
          <w:rFonts w:ascii="Tahoma" w:hAnsi="Tahoma" w:cs="Tahoma"/>
          <w:szCs w:val="24"/>
        </w:rPr>
        <w:t>t budowlanych opisanych w projekcie budowlanym, jeżeli ich wykonanie jest konieczne dla realizacji Umowy zgodnie z zasadami wiedzy technicznej</w:t>
      </w:r>
      <w:r w:rsidR="0077301D" w:rsidRPr="0068341B">
        <w:rPr>
          <w:rFonts w:ascii="Tahoma" w:hAnsi="Tahoma" w:cs="Tahoma"/>
          <w:szCs w:val="24"/>
        </w:rPr>
        <w:t>, w sposób nie pogarszający parametrów wykonanych robót</w:t>
      </w:r>
      <w:r w:rsidRPr="0068341B">
        <w:rPr>
          <w:rFonts w:ascii="Tahoma" w:hAnsi="Tahoma" w:cs="Tahoma"/>
          <w:szCs w:val="24"/>
        </w:rPr>
        <w:t>.</w:t>
      </w:r>
      <w:r w:rsidR="0077301D" w:rsidRPr="0068341B">
        <w:rPr>
          <w:rFonts w:ascii="Tahoma" w:hAnsi="Tahoma" w:cs="Tahoma"/>
          <w:szCs w:val="24"/>
        </w:rPr>
        <w:t xml:space="preserve">  </w:t>
      </w:r>
    </w:p>
    <w:p w:rsidR="006B632D" w:rsidRPr="0068341B" w:rsidRDefault="006B632D" w:rsidP="00730943">
      <w:pPr>
        <w:pStyle w:val="Akapitzlist"/>
        <w:numPr>
          <w:ilvl w:val="0"/>
          <w:numId w:val="16"/>
        </w:numPr>
        <w:tabs>
          <w:tab w:val="left" w:pos="426"/>
          <w:tab w:val="left" w:pos="567"/>
        </w:tabs>
        <w:ind w:left="0" w:right="51" w:firstLine="0"/>
        <w:contextualSpacing/>
        <w:jc w:val="both"/>
        <w:rPr>
          <w:rFonts w:ascii="Tahoma" w:eastAsia="Calibri" w:hAnsi="Tahoma" w:cs="Tahoma"/>
          <w:szCs w:val="24"/>
          <w:lang w:eastAsia="en-US"/>
        </w:rPr>
      </w:pPr>
      <w:r w:rsidRPr="0068341B">
        <w:rPr>
          <w:rFonts w:ascii="Tahoma" w:hAnsi="Tahoma" w:cs="Tahoma"/>
          <w:szCs w:val="24"/>
        </w:rPr>
        <w:lastRenderedPageBreak/>
        <w:t>Na wykonawcy spoczywa obowiązek zabezpieczenia obsługi geodezyjnej budowy przez uprawnionego geodetę oraz wykonanie inwentaryzacji geodezyjnej powykonawczej. Czynności związane z pracami geodezyjno-pomiarowymi wykonawca wkalkulował w cenę składanej oferty.</w:t>
      </w:r>
    </w:p>
    <w:p w:rsidR="006B632D" w:rsidRPr="0068341B" w:rsidRDefault="006B632D" w:rsidP="00730943">
      <w:pPr>
        <w:pStyle w:val="Akapitzlist"/>
        <w:widowControl w:val="0"/>
        <w:tabs>
          <w:tab w:val="left" w:pos="142"/>
          <w:tab w:val="left" w:pos="426"/>
        </w:tabs>
        <w:suppressAutoHyphens/>
        <w:ind w:left="0"/>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2</w:t>
      </w:r>
    </w:p>
    <w:p w:rsidR="006B632D" w:rsidRPr="0068341B" w:rsidRDefault="006B632D" w:rsidP="00730943">
      <w:pPr>
        <w:pStyle w:val="Akapitzlist"/>
        <w:widowControl w:val="0"/>
        <w:tabs>
          <w:tab w:val="left" w:pos="142"/>
          <w:tab w:val="left" w:pos="426"/>
        </w:tabs>
        <w:suppressAutoHyphens/>
        <w:ind w:left="0"/>
        <w:jc w:val="center"/>
        <w:rPr>
          <w:rFonts w:ascii="Tahoma" w:hAnsi="Tahoma" w:cs="Tahoma"/>
          <w:b/>
          <w:szCs w:val="24"/>
        </w:rPr>
      </w:pPr>
      <w:r w:rsidRPr="0068341B">
        <w:rPr>
          <w:rFonts w:ascii="Tahoma" w:hAnsi="Tahoma" w:cs="Tahoma"/>
          <w:b/>
          <w:szCs w:val="24"/>
        </w:rPr>
        <w:t>Terminy</w:t>
      </w:r>
    </w:p>
    <w:p w:rsidR="006B632D" w:rsidRPr="0068341B" w:rsidRDefault="006B632D" w:rsidP="00730943">
      <w:pPr>
        <w:pStyle w:val="Akapitzlist"/>
        <w:widowControl w:val="0"/>
        <w:numPr>
          <w:ilvl w:val="0"/>
          <w:numId w:val="17"/>
        </w:numPr>
        <w:tabs>
          <w:tab w:val="left" w:pos="426"/>
          <w:tab w:val="left" w:pos="567"/>
        </w:tabs>
        <w:suppressAutoHyphens/>
        <w:ind w:left="0" w:firstLine="0"/>
        <w:contextualSpacing/>
        <w:jc w:val="both"/>
        <w:rPr>
          <w:rFonts w:ascii="Tahoma" w:hAnsi="Tahoma" w:cs="Tahoma"/>
          <w:szCs w:val="24"/>
        </w:rPr>
      </w:pPr>
      <w:r w:rsidRPr="0068341B">
        <w:rPr>
          <w:rFonts w:ascii="Tahoma" w:hAnsi="Tahoma" w:cs="Tahoma"/>
          <w:szCs w:val="24"/>
        </w:rPr>
        <w:t xml:space="preserve">Wykonawca wykona przedmiot umowy i zgłosi Zamawiającemu gotowość do odbioru końcowego robót do dnia </w:t>
      </w:r>
      <w:r w:rsidR="00910534">
        <w:rPr>
          <w:rFonts w:ascii="Tahoma" w:hAnsi="Tahoma" w:cs="Tahoma"/>
          <w:szCs w:val="24"/>
        </w:rPr>
        <w:t>6</w:t>
      </w:r>
      <w:r w:rsidR="00910534">
        <w:rPr>
          <w:rFonts w:ascii="Tahoma" w:hAnsi="Tahoma" w:cs="Tahoma"/>
          <w:color w:val="FF0000"/>
          <w:szCs w:val="24"/>
        </w:rPr>
        <w:t xml:space="preserve"> </w:t>
      </w:r>
      <w:r w:rsidR="00910534" w:rsidRPr="00910534">
        <w:rPr>
          <w:rFonts w:ascii="Tahoma" w:hAnsi="Tahoma" w:cs="Tahoma"/>
          <w:szCs w:val="24"/>
        </w:rPr>
        <w:t>marzec</w:t>
      </w:r>
      <w:r w:rsidR="000E7996" w:rsidRPr="00910534">
        <w:rPr>
          <w:rFonts w:ascii="Tahoma" w:hAnsi="Tahoma" w:cs="Tahoma"/>
          <w:szCs w:val="24"/>
        </w:rPr>
        <w:t xml:space="preserve"> </w:t>
      </w:r>
      <w:r w:rsidR="000F636F" w:rsidRPr="00910534">
        <w:rPr>
          <w:rFonts w:ascii="Tahoma" w:hAnsi="Tahoma" w:cs="Tahoma"/>
          <w:szCs w:val="24"/>
        </w:rPr>
        <w:t>2020</w:t>
      </w:r>
      <w:r w:rsidR="000E7996" w:rsidRPr="00910534">
        <w:rPr>
          <w:rFonts w:ascii="Tahoma" w:hAnsi="Tahoma" w:cs="Tahoma"/>
          <w:szCs w:val="24"/>
        </w:rPr>
        <w:t xml:space="preserve"> </w:t>
      </w:r>
      <w:r w:rsidRPr="0068341B">
        <w:rPr>
          <w:rFonts w:ascii="Tahoma" w:hAnsi="Tahoma" w:cs="Tahoma"/>
          <w:szCs w:val="24"/>
        </w:rPr>
        <w:t>roku.</w:t>
      </w:r>
      <w:r w:rsidR="006F3369" w:rsidRPr="0068341B">
        <w:rPr>
          <w:rFonts w:ascii="Tahoma" w:hAnsi="Tahoma" w:cs="Tahoma"/>
          <w:szCs w:val="24"/>
        </w:rPr>
        <w:t xml:space="preserve"> </w:t>
      </w:r>
      <w:r w:rsidRPr="0068341B">
        <w:rPr>
          <w:rFonts w:ascii="Tahoma" w:hAnsi="Tahoma" w:cs="Tahoma"/>
          <w:szCs w:val="24"/>
        </w:rPr>
        <w:t>Termin może ulec zmianie tylko w okolicznościach i na zasadach  przewidzianych zapisami w SIWZ.</w:t>
      </w:r>
    </w:p>
    <w:p w:rsidR="00D434FE" w:rsidRPr="0068341B" w:rsidRDefault="006B632D" w:rsidP="00730943">
      <w:pPr>
        <w:pStyle w:val="Akapitzlist"/>
        <w:widowControl w:val="0"/>
        <w:tabs>
          <w:tab w:val="left" w:pos="426"/>
          <w:tab w:val="left" w:pos="567"/>
        </w:tabs>
        <w:suppressAutoHyphens/>
        <w:ind w:left="0"/>
        <w:jc w:val="both"/>
        <w:rPr>
          <w:rFonts w:ascii="Tahoma" w:hAnsi="Tahoma" w:cs="Tahoma"/>
          <w:szCs w:val="24"/>
        </w:rPr>
      </w:pPr>
      <w:r w:rsidRPr="0068341B">
        <w:rPr>
          <w:rFonts w:ascii="Tahoma" w:hAnsi="Tahoma" w:cs="Tahoma"/>
          <w:szCs w:val="24"/>
        </w:rPr>
        <w:t xml:space="preserve">Prace </w:t>
      </w:r>
      <w:r w:rsidR="00D434FE" w:rsidRPr="0068341B">
        <w:rPr>
          <w:rFonts w:ascii="Tahoma" w:hAnsi="Tahoma" w:cs="Tahoma"/>
          <w:szCs w:val="24"/>
        </w:rPr>
        <w:t xml:space="preserve">nie są podzielona na etapy. </w:t>
      </w:r>
    </w:p>
    <w:p w:rsidR="006B632D" w:rsidRPr="0068341B" w:rsidRDefault="006B632D" w:rsidP="00730943">
      <w:pPr>
        <w:pStyle w:val="Akapitzlist"/>
        <w:widowControl w:val="0"/>
        <w:tabs>
          <w:tab w:val="left" w:pos="426"/>
          <w:tab w:val="left" w:pos="567"/>
        </w:tabs>
        <w:suppressAutoHyphens/>
        <w:ind w:left="0"/>
        <w:jc w:val="both"/>
        <w:rPr>
          <w:rFonts w:ascii="Tahoma" w:hAnsi="Tahoma" w:cs="Tahoma"/>
          <w:szCs w:val="24"/>
        </w:rPr>
      </w:pPr>
      <w:r w:rsidRPr="0068341B">
        <w:rPr>
          <w:rFonts w:ascii="Tahoma" w:hAnsi="Tahoma" w:cs="Tahoma"/>
          <w:szCs w:val="24"/>
        </w:rPr>
        <w:t xml:space="preserve">Wykonawca zobowiązuje się w terminie obwiązywania gwarancji  to jest w terminie ………….. miesięcy od dnia Odbioru końcowego, usunąć wszystkie ujawnione Wady dotyczące realizacji przedmiotu Umowy. </w:t>
      </w:r>
    </w:p>
    <w:p w:rsidR="006B632D" w:rsidRPr="0068341B" w:rsidRDefault="006B632D" w:rsidP="00730943">
      <w:pPr>
        <w:pStyle w:val="Akapitzlist"/>
        <w:widowControl w:val="0"/>
        <w:numPr>
          <w:ilvl w:val="0"/>
          <w:numId w:val="17"/>
        </w:numPr>
        <w:tabs>
          <w:tab w:val="left" w:pos="426"/>
          <w:tab w:val="left" w:pos="567"/>
        </w:tabs>
        <w:suppressAutoHyphens/>
        <w:ind w:left="0" w:firstLine="0"/>
        <w:contextualSpacing/>
        <w:jc w:val="both"/>
        <w:rPr>
          <w:rFonts w:ascii="Tahoma" w:hAnsi="Tahoma" w:cs="Tahoma"/>
          <w:szCs w:val="24"/>
        </w:rPr>
      </w:pPr>
      <w:r w:rsidRPr="0068341B">
        <w:rPr>
          <w:rFonts w:ascii="Tahoma" w:hAnsi="Tahoma" w:cs="Tahoma"/>
          <w:szCs w:val="24"/>
        </w:rPr>
        <w:t>Rozpoczęcie realizacji przedmiotu umowy przez Wykonawcę nastąpi po  przejęciu protokolarnym terenu budowy przez Kierownika budowy. Protokolarne prze</w:t>
      </w:r>
      <w:r w:rsidR="006573EB" w:rsidRPr="0068341B">
        <w:rPr>
          <w:rFonts w:ascii="Tahoma" w:hAnsi="Tahoma" w:cs="Tahoma"/>
          <w:szCs w:val="24"/>
        </w:rPr>
        <w:t>kazanie</w:t>
      </w:r>
      <w:r w:rsidRPr="0068341B">
        <w:rPr>
          <w:rFonts w:ascii="Tahoma" w:hAnsi="Tahoma" w:cs="Tahoma"/>
          <w:szCs w:val="24"/>
        </w:rPr>
        <w:t xml:space="preserve"> placu budowy nastąpi w ciągu 7 dni </w:t>
      </w:r>
      <w:r w:rsidR="006573EB" w:rsidRPr="0068341B">
        <w:rPr>
          <w:rFonts w:ascii="Tahoma" w:hAnsi="Tahoma" w:cs="Tahoma"/>
          <w:szCs w:val="24"/>
        </w:rPr>
        <w:t>po terminie zgłoszenia Zamawiającemu przez Wykonawcę rozpoczęcia prac w sposób pisemny</w:t>
      </w:r>
      <w:r w:rsidRPr="0068341B">
        <w:rPr>
          <w:rFonts w:ascii="Tahoma" w:hAnsi="Tahoma" w:cs="Tahoma"/>
          <w:szCs w:val="24"/>
        </w:rPr>
        <w:t>. Przekazanie dokumentacji projektowej, STWiORB oraz dziennika/dzienników budowy w formie papierowej nastąpi w dniu podpisania umowy.</w:t>
      </w:r>
    </w:p>
    <w:p w:rsidR="006B632D" w:rsidRPr="0068341B" w:rsidRDefault="006B632D" w:rsidP="00730943">
      <w:pPr>
        <w:pStyle w:val="Akapitzlist"/>
        <w:widowControl w:val="0"/>
        <w:numPr>
          <w:ilvl w:val="0"/>
          <w:numId w:val="17"/>
        </w:numPr>
        <w:tabs>
          <w:tab w:val="left" w:pos="426"/>
          <w:tab w:val="left" w:pos="567"/>
        </w:tabs>
        <w:suppressAutoHyphens/>
        <w:ind w:left="0" w:firstLine="0"/>
        <w:contextualSpacing/>
        <w:jc w:val="both"/>
        <w:rPr>
          <w:rFonts w:ascii="Tahoma" w:hAnsi="Tahoma" w:cs="Tahoma"/>
          <w:szCs w:val="24"/>
        </w:rPr>
      </w:pPr>
      <w:r w:rsidRPr="0068341B">
        <w:rPr>
          <w:rFonts w:ascii="Tahoma" w:hAnsi="Tahoma" w:cs="Tahoma"/>
          <w:szCs w:val="24"/>
        </w:rPr>
        <w:t>W terminie 7 dni roboczych od dnia zgłoszenia przez Wykonawcę gotowości do Odbioru końcowego, Zamawiający ma obowiązek wszcząć procedurę odbioru przedmiotu niniejszej Umowy. Zakończenie prac związanych z odbiorem końcowym przedmiotu niniejszej Umowy Zamawiający zakończy w terminie 10 dni roboczych.</w:t>
      </w:r>
    </w:p>
    <w:p w:rsidR="006B632D" w:rsidRPr="0068341B" w:rsidRDefault="006B632D" w:rsidP="00730943">
      <w:pPr>
        <w:pStyle w:val="Tekstpodstawowy"/>
        <w:tabs>
          <w:tab w:val="left" w:pos="426"/>
          <w:tab w:val="left" w:pos="567"/>
        </w:tabs>
        <w:suppressAutoHyphens/>
        <w:ind w:right="51"/>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3</w:t>
      </w:r>
    </w:p>
    <w:p w:rsidR="006B632D" w:rsidRPr="0068341B" w:rsidRDefault="006B632D" w:rsidP="00730943">
      <w:pPr>
        <w:pStyle w:val="Tekstpodstawowy"/>
        <w:tabs>
          <w:tab w:val="left" w:pos="426"/>
          <w:tab w:val="left" w:pos="567"/>
        </w:tabs>
        <w:suppressAutoHyphens/>
        <w:ind w:right="51"/>
        <w:jc w:val="center"/>
        <w:rPr>
          <w:rFonts w:ascii="Tahoma" w:hAnsi="Tahoma" w:cs="Tahoma"/>
          <w:b/>
          <w:szCs w:val="24"/>
        </w:rPr>
      </w:pPr>
      <w:r w:rsidRPr="0068341B">
        <w:rPr>
          <w:rFonts w:ascii="Tahoma" w:hAnsi="Tahoma" w:cs="Tahoma"/>
          <w:b/>
          <w:szCs w:val="24"/>
        </w:rPr>
        <w:t>Obowiązki Zamawiającego</w:t>
      </w:r>
    </w:p>
    <w:p w:rsidR="006B632D" w:rsidRPr="0068341B" w:rsidRDefault="006B632D" w:rsidP="00730943">
      <w:pPr>
        <w:pStyle w:val="Akapitzlist"/>
        <w:numPr>
          <w:ilvl w:val="0"/>
          <w:numId w:val="18"/>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Przed rozpoczęciem robót Zamawiający przekaże bezpłatnie Wykonawcy po 1 egzemplarzu dokumentacji projektowej i STWiORB w wersji papierowej, która jest własnością Zamawiającego i może być wykorzystane wyłącznie w celu wykonania przedmiotu Umowy zgodnie z przeznaczeniem.</w:t>
      </w:r>
    </w:p>
    <w:p w:rsidR="006B632D" w:rsidRPr="0068341B" w:rsidRDefault="006B632D" w:rsidP="00730943">
      <w:pPr>
        <w:pStyle w:val="Akapitzlist"/>
        <w:numPr>
          <w:ilvl w:val="0"/>
          <w:numId w:val="18"/>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Zamawiający jest także zobowiązany do:</w:t>
      </w:r>
    </w:p>
    <w:p w:rsidR="006B632D" w:rsidRPr="0068341B" w:rsidRDefault="006B632D" w:rsidP="00730943">
      <w:pPr>
        <w:pStyle w:val="Akapitzlist"/>
        <w:numPr>
          <w:ilvl w:val="0"/>
          <w:numId w:val="7"/>
        </w:numPr>
        <w:tabs>
          <w:tab w:val="left" w:pos="426"/>
          <w:tab w:val="left" w:pos="851"/>
        </w:tabs>
        <w:ind w:left="0" w:firstLine="0"/>
        <w:contextualSpacing/>
        <w:jc w:val="both"/>
        <w:rPr>
          <w:rFonts w:ascii="Tahoma" w:hAnsi="Tahoma" w:cs="Tahoma"/>
          <w:szCs w:val="24"/>
        </w:rPr>
      </w:pPr>
      <w:r w:rsidRPr="0068341B">
        <w:rPr>
          <w:rFonts w:ascii="Tahoma" w:hAnsi="Tahoma" w:cs="Tahoma"/>
          <w:szCs w:val="24"/>
        </w:rPr>
        <w:t>obligatoryjne ustanowienia nadzoru inwestorskiego i fakultatywne nadzoru autorskiego (</w:t>
      </w:r>
      <w:r w:rsidRPr="0068341B">
        <w:rPr>
          <w:rFonts w:ascii="Tahoma" w:hAnsi="Tahoma" w:cs="Tahoma"/>
          <w:i/>
          <w:szCs w:val="24"/>
        </w:rPr>
        <w:t>jeżeli jest wymagany</w:t>
      </w:r>
      <w:r w:rsidRPr="0068341B">
        <w:rPr>
          <w:rFonts w:ascii="Tahoma" w:hAnsi="Tahoma" w:cs="Tahoma"/>
          <w:szCs w:val="24"/>
        </w:rPr>
        <w:t>),</w:t>
      </w:r>
    </w:p>
    <w:p w:rsidR="006B632D" w:rsidRPr="0068341B" w:rsidRDefault="006B632D" w:rsidP="00730943">
      <w:pPr>
        <w:pStyle w:val="Akapitzlist"/>
        <w:numPr>
          <w:ilvl w:val="0"/>
          <w:numId w:val="7"/>
        </w:numPr>
        <w:tabs>
          <w:tab w:val="left" w:pos="426"/>
          <w:tab w:val="left" w:pos="851"/>
        </w:tabs>
        <w:ind w:left="0" w:firstLine="0"/>
        <w:jc w:val="both"/>
        <w:rPr>
          <w:rFonts w:ascii="Tahoma" w:hAnsi="Tahoma" w:cs="Tahoma"/>
          <w:szCs w:val="24"/>
        </w:rPr>
      </w:pPr>
      <w:r w:rsidRPr="0068341B">
        <w:rPr>
          <w:rFonts w:ascii="Tahoma" w:hAnsi="Tahoma" w:cs="Tahoma"/>
          <w:szCs w:val="24"/>
        </w:rPr>
        <w:t xml:space="preserve">protokolarnego przekazania Wykonawcy terenu budowy, </w:t>
      </w:r>
    </w:p>
    <w:p w:rsidR="006B632D" w:rsidRPr="0068341B" w:rsidRDefault="006B632D" w:rsidP="00730943">
      <w:pPr>
        <w:pStyle w:val="Akapitzlist"/>
        <w:numPr>
          <w:ilvl w:val="0"/>
          <w:numId w:val="7"/>
        </w:numPr>
        <w:tabs>
          <w:tab w:val="left" w:pos="426"/>
          <w:tab w:val="left" w:pos="851"/>
        </w:tabs>
        <w:ind w:left="0" w:firstLine="0"/>
        <w:jc w:val="both"/>
        <w:rPr>
          <w:rFonts w:ascii="Tahoma" w:hAnsi="Tahoma" w:cs="Tahoma"/>
          <w:szCs w:val="24"/>
        </w:rPr>
      </w:pPr>
      <w:r w:rsidRPr="0068341B">
        <w:rPr>
          <w:rFonts w:ascii="Tahoma" w:hAnsi="Tahoma" w:cs="Tahoma"/>
          <w:szCs w:val="24"/>
        </w:rPr>
        <w:t xml:space="preserve">dostarczenia Wykonawcy niezbędnej dokumentacji projektowej oraz dokonania jej zmian w zakresie niezbędnym do wykonania przedmiotu Umowy, </w:t>
      </w:r>
    </w:p>
    <w:p w:rsidR="006B632D" w:rsidRPr="0068341B" w:rsidRDefault="006B632D" w:rsidP="00730943">
      <w:pPr>
        <w:pStyle w:val="Akapitzlist"/>
        <w:numPr>
          <w:ilvl w:val="0"/>
          <w:numId w:val="7"/>
        </w:numPr>
        <w:tabs>
          <w:tab w:val="left" w:pos="426"/>
          <w:tab w:val="left" w:pos="851"/>
        </w:tabs>
        <w:ind w:left="0" w:firstLine="0"/>
        <w:jc w:val="both"/>
        <w:rPr>
          <w:rFonts w:ascii="Tahoma" w:hAnsi="Tahoma" w:cs="Tahoma"/>
          <w:szCs w:val="24"/>
        </w:rPr>
      </w:pPr>
      <w:r w:rsidRPr="0068341B">
        <w:rPr>
          <w:rFonts w:ascii="Tahoma" w:hAnsi="Tahoma" w:cs="Tahoma"/>
          <w:szCs w:val="24"/>
        </w:rPr>
        <w:t>nieodpłatnego udostępnienia Wykonawcy terenu pod zaplecze budowy,</w:t>
      </w:r>
    </w:p>
    <w:p w:rsidR="006B632D" w:rsidRPr="0068341B" w:rsidRDefault="006B632D" w:rsidP="00730943">
      <w:pPr>
        <w:pStyle w:val="Akapitzlist"/>
        <w:numPr>
          <w:ilvl w:val="0"/>
          <w:numId w:val="7"/>
        </w:numPr>
        <w:tabs>
          <w:tab w:val="left" w:pos="426"/>
          <w:tab w:val="left" w:pos="851"/>
        </w:tabs>
        <w:ind w:left="0" w:firstLine="0"/>
        <w:jc w:val="both"/>
        <w:rPr>
          <w:rFonts w:ascii="Tahoma" w:hAnsi="Tahoma" w:cs="Tahoma"/>
          <w:szCs w:val="24"/>
        </w:rPr>
      </w:pPr>
      <w:r w:rsidRPr="0068341B">
        <w:rPr>
          <w:rFonts w:ascii="Tahoma" w:hAnsi="Tahoma" w:cs="Tahoma"/>
          <w:szCs w:val="24"/>
        </w:rPr>
        <w:t xml:space="preserve">wyznaczania terminów odbiorów robót </w:t>
      </w:r>
    </w:p>
    <w:p w:rsidR="006B632D" w:rsidRPr="0068341B" w:rsidRDefault="006B632D" w:rsidP="00730943">
      <w:pPr>
        <w:pStyle w:val="Akapitzlist"/>
        <w:numPr>
          <w:ilvl w:val="0"/>
          <w:numId w:val="7"/>
        </w:numPr>
        <w:tabs>
          <w:tab w:val="left" w:pos="426"/>
          <w:tab w:val="left" w:pos="851"/>
        </w:tabs>
        <w:ind w:left="0" w:firstLine="0"/>
        <w:jc w:val="both"/>
        <w:rPr>
          <w:rFonts w:ascii="Tahoma" w:hAnsi="Tahoma" w:cs="Tahoma"/>
          <w:szCs w:val="24"/>
        </w:rPr>
      </w:pPr>
      <w:r w:rsidRPr="0068341B">
        <w:rPr>
          <w:rFonts w:ascii="Tahoma" w:hAnsi="Tahoma" w:cs="Tahoma"/>
          <w:szCs w:val="24"/>
        </w:rPr>
        <w:t>wskazać przyłącze wody i energii elektrycznej dla potrzeb budowy w uzgodnieniu z właścicielami sieci.</w:t>
      </w:r>
    </w:p>
    <w:p w:rsidR="006B632D" w:rsidRPr="0068341B" w:rsidRDefault="006B632D" w:rsidP="00730943">
      <w:pPr>
        <w:pStyle w:val="Akapitzlist"/>
        <w:numPr>
          <w:ilvl w:val="0"/>
          <w:numId w:val="7"/>
        </w:numPr>
        <w:tabs>
          <w:tab w:val="left" w:pos="426"/>
          <w:tab w:val="left" w:pos="851"/>
        </w:tabs>
        <w:ind w:left="0" w:firstLine="0"/>
        <w:jc w:val="both"/>
        <w:rPr>
          <w:rFonts w:ascii="Tahoma" w:hAnsi="Tahoma" w:cs="Tahoma"/>
          <w:szCs w:val="24"/>
        </w:rPr>
      </w:pPr>
      <w:r w:rsidRPr="0068341B">
        <w:rPr>
          <w:rFonts w:ascii="Tahoma" w:hAnsi="Tahoma" w:cs="Tahoma"/>
          <w:szCs w:val="24"/>
        </w:rPr>
        <w:t>terminowej zapłaty wynagrodzenia należnego Wykonawcy za prawidłowe wykonanie przedmiotu Umowy,</w:t>
      </w:r>
    </w:p>
    <w:p w:rsidR="006B632D" w:rsidRPr="0068341B" w:rsidRDefault="006B632D" w:rsidP="00606CAD">
      <w:pPr>
        <w:pStyle w:val="Akapitzlist"/>
        <w:numPr>
          <w:ilvl w:val="0"/>
          <w:numId w:val="58"/>
        </w:numPr>
        <w:tabs>
          <w:tab w:val="left" w:pos="426"/>
          <w:tab w:val="left" w:pos="567"/>
        </w:tabs>
        <w:ind w:left="426" w:hanging="426"/>
        <w:contextualSpacing/>
        <w:jc w:val="both"/>
        <w:rPr>
          <w:rFonts w:ascii="Tahoma" w:hAnsi="Tahoma" w:cs="Tahoma"/>
          <w:szCs w:val="24"/>
        </w:rPr>
      </w:pPr>
      <w:r w:rsidRPr="0068341B">
        <w:rPr>
          <w:rFonts w:ascii="Tahoma" w:hAnsi="Tahoma" w:cs="Tahoma"/>
          <w:szCs w:val="24"/>
        </w:rPr>
        <w:t>Zamawiający jest zobowiązany w terminach określonych Umową do odbiorów prawidłowo zgłoszonych i wykonanych zgodnie z umową:</w:t>
      </w:r>
    </w:p>
    <w:p w:rsidR="006B632D" w:rsidRPr="0068341B" w:rsidRDefault="006B632D" w:rsidP="00730943">
      <w:pPr>
        <w:pStyle w:val="Akapitzlist"/>
        <w:numPr>
          <w:ilvl w:val="0"/>
          <w:numId w:val="6"/>
        </w:numPr>
        <w:tabs>
          <w:tab w:val="left" w:pos="426"/>
          <w:tab w:val="left" w:pos="851"/>
        </w:tabs>
        <w:ind w:left="0" w:firstLine="0"/>
        <w:jc w:val="both"/>
        <w:rPr>
          <w:rFonts w:ascii="Tahoma" w:hAnsi="Tahoma" w:cs="Tahoma"/>
          <w:szCs w:val="24"/>
        </w:rPr>
      </w:pPr>
      <w:r w:rsidRPr="0068341B">
        <w:rPr>
          <w:rFonts w:ascii="Tahoma" w:hAnsi="Tahoma" w:cs="Tahoma"/>
          <w:szCs w:val="24"/>
        </w:rPr>
        <w:t>robót ulegających zakryciu,</w:t>
      </w:r>
    </w:p>
    <w:p w:rsidR="006B632D" w:rsidRPr="0068341B" w:rsidRDefault="006B632D" w:rsidP="00730943">
      <w:pPr>
        <w:pStyle w:val="Akapitzlist"/>
        <w:numPr>
          <w:ilvl w:val="0"/>
          <w:numId w:val="6"/>
        </w:numPr>
        <w:tabs>
          <w:tab w:val="left" w:pos="426"/>
          <w:tab w:val="left" w:pos="851"/>
        </w:tabs>
        <w:ind w:left="0" w:firstLine="0"/>
        <w:jc w:val="both"/>
        <w:rPr>
          <w:rFonts w:ascii="Tahoma" w:hAnsi="Tahoma" w:cs="Tahoma"/>
          <w:szCs w:val="24"/>
        </w:rPr>
      </w:pPr>
      <w:r w:rsidRPr="0068341B">
        <w:rPr>
          <w:rFonts w:ascii="Tahoma" w:hAnsi="Tahoma" w:cs="Tahoma"/>
          <w:szCs w:val="24"/>
        </w:rPr>
        <w:t xml:space="preserve">robót zanikających, </w:t>
      </w:r>
    </w:p>
    <w:p w:rsidR="006B632D" w:rsidRPr="0068341B" w:rsidRDefault="006B632D" w:rsidP="00730943">
      <w:pPr>
        <w:pStyle w:val="Akapitzlist"/>
        <w:numPr>
          <w:ilvl w:val="0"/>
          <w:numId w:val="6"/>
        </w:numPr>
        <w:tabs>
          <w:tab w:val="left" w:pos="426"/>
          <w:tab w:val="left" w:pos="851"/>
        </w:tabs>
        <w:ind w:left="0" w:firstLine="0"/>
        <w:jc w:val="both"/>
        <w:rPr>
          <w:rFonts w:ascii="Tahoma" w:hAnsi="Tahoma" w:cs="Tahoma"/>
          <w:szCs w:val="24"/>
        </w:rPr>
      </w:pPr>
      <w:r w:rsidRPr="0068341B">
        <w:rPr>
          <w:rFonts w:ascii="Tahoma" w:hAnsi="Tahoma" w:cs="Tahoma"/>
          <w:szCs w:val="24"/>
        </w:rPr>
        <w:t>częściowych,</w:t>
      </w:r>
    </w:p>
    <w:p w:rsidR="006B632D" w:rsidRPr="0068341B" w:rsidRDefault="006B632D" w:rsidP="00730943">
      <w:pPr>
        <w:pStyle w:val="Akapitzlist"/>
        <w:numPr>
          <w:ilvl w:val="0"/>
          <w:numId w:val="6"/>
        </w:numPr>
        <w:tabs>
          <w:tab w:val="left" w:pos="426"/>
          <w:tab w:val="left" w:pos="851"/>
        </w:tabs>
        <w:ind w:left="0" w:firstLine="0"/>
        <w:jc w:val="both"/>
        <w:rPr>
          <w:rFonts w:ascii="Tahoma" w:hAnsi="Tahoma" w:cs="Tahoma"/>
          <w:szCs w:val="24"/>
        </w:rPr>
      </w:pPr>
      <w:r w:rsidRPr="0068341B">
        <w:rPr>
          <w:rFonts w:ascii="Tahoma" w:hAnsi="Tahoma" w:cs="Tahoma"/>
          <w:szCs w:val="24"/>
        </w:rPr>
        <w:lastRenderedPageBreak/>
        <w:t>końcowego całości robót,</w:t>
      </w:r>
    </w:p>
    <w:p w:rsidR="006B632D" w:rsidRPr="0068341B" w:rsidRDefault="006B632D" w:rsidP="00730943">
      <w:pPr>
        <w:pStyle w:val="Akapitzlist"/>
        <w:numPr>
          <w:ilvl w:val="0"/>
          <w:numId w:val="6"/>
        </w:numPr>
        <w:tabs>
          <w:tab w:val="left" w:pos="426"/>
          <w:tab w:val="left" w:pos="851"/>
        </w:tabs>
        <w:ind w:left="0" w:firstLine="0"/>
        <w:jc w:val="both"/>
        <w:rPr>
          <w:rFonts w:ascii="Tahoma" w:hAnsi="Tahoma" w:cs="Tahoma"/>
          <w:szCs w:val="24"/>
        </w:rPr>
      </w:pPr>
      <w:r w:rsidRPr="0068341B">
        <w:rPr>
          <w:rFonts w:ascii="Tahoma" w:hAnsi="Tahoma" w:cs="Tahoma"/>
          <w:szCs w:val="24"/>
        </w:rPr>
        <w:t>gwarancyjnych,</w:t>
      </w:r>
    </w:p>
    <w:p w:rsidR="006B632D" w:rsidRPr="0068341B" w:rsidRDefault="006B632D" w:rsidP="00730943">
      <w:pPr>
        <w:pStyle w:val="Akapitzlist"/>
        <w:numPr>
          <w:ilvl w:val="0"/>
          <w:numId w:val="6"/>
        </w:numPr>
        <w:tabs>
          <w:tab w:val="left" w:pos="426"/>
          <w:tab w:val="left" w:pos="851"/>
        </w:tabs>
        <w:ind w:left="0" w:firstLine="0"/>
        <w:jc w:val="both"/>
        <w:rPr>
          <w:rFonts w:ascii="Tahoma" w:hAnsi="Tahoma" w:cs="Tahoma"/>
          <w:szCs w:val="24"/>
        </w:rPr>
      </w:pPr>
      <w:r w:rsidRPr="0068341B">
        <w:rPr>
          <w:rFonts w:ascii="Tahoma" w:hAnsi="Tahoma" w:cs="Tahoma"/>
          <w:szCs w:val="24"/>
        </w:rPr>
        <w:t>ostatecznego.</w:t>
      </w:r>
    </w:p>
    <w:p w:rsidR="006B632D" w:rsidRPr="0068341B" w:rsidRDefault="006B632D" w:rsidP="00606CAD">
      <w:pPr>
        <w:pStyle w:val="Akapitzlist"/>
        <w:numPr>
          <w:ilvl w:val="0"/>
          <w:numId w:val="59"/>
        </w:numPr>
        <w:tabs>
          <w:tab w:val="left" w:pos="426"/>
          <w:tab w:val="left" w:pos="567"/>
        </w:tabs>
        <w:ind w:left="567" w:hanging="567"/>
        <w:contextualSpacing/>
        <w:jc w:val="both"/>
        <w:rPr>
          <w:rFonts w:ascii="Tahoma" w:hAnsi="Tahoma" w:cs="Tahoma"/>
          <w:szCs w:val="24"/>
        </w:rPr>
      </w:pPr>
      <w:r w:rsidRPr="0068341B">
        <w:rPr>
          <w:rFonts w:ascii="Tahoma" w:hAnsi="Tahoma" w:cs="Tahoma"/>
          <w:szCs w:val="24"/>
        </w:rPr>
        <w:t>Odbiorów robót ulegających zakryciu i zanikających oraz częściowych dokonuje w imieniu Zamawiającego Inspektor nadzoru inwestorskiego.</w:t>
      </w:r>
    </w:p>
    <w:p w:rsidR="006B632D" w:rsidRPr="0068341B" w:rsidRDefault="006B632D" w:rsidP="00606CAD">
      <w:pPr>
        <w:pStyle w:val="Akapitzlist"/>
        <w:numPr>
          <w:ilvl w:val="0"/>
          <w:numId w:val="59"/>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Zamawiający dokona komisyjnego odbioru końcowego robót budowlanych będących przedmiotem Umowy wyznaczając upoważnionych przedstawicieli, przy udziale upoważnionych przedstawicieli Wykonawcy</w:t>
      </w:r>
      <w:r w:rsidR="00D92CF3" w:rsidRPr="0068341B">
        <w:rPr>
          <w:rFonts w:ascii="Tahoma" w:hAnsi="Tahoma" w:cs="Tahoma"/>
          <w:szCs w:val="24"/>
        </w:rPr>
        <w:t>.</w:t>
      </w:r>
    </w:p>
    <w:p w:rsidR="006B632D" w:rsidRPr="0068341B" w:rsidRDefault="006B632D" w:rsidP="00730943">
      <w:pPr>
        <w:pStyle w:val="Akapitzlist"/>
        <w:tabs>
          <w:tab w:val="left" w:pos="426"/>
        </w:tabs>
        <w:ind w:left="0"/>
        <w:jc w:val="both"/>
        <w:rPr>
          <w:rFonts w:ascii="Tahoma" w:hAnsi="Tahoma" w:cs="Tahoma"/>
          <w:szCs w:val="24"/>
        </w:rPr>
      </w:pPr>
      <w:r w:rsidRPr="0068341B">
        <w:rPr>
          <w:rFonts w:ascii="Tahoma" w:hAnsi="Tahoma" w:cs="Tahoma"/>
          <w:szCs w:val="24"/>
        </w:rPr>
        <w:t xml:space="preserve"> </w:t>
      </w: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4</w:t>
      </w:r>
    </w:p>
    <w:p w:rsidR="006B632D" w:rsidRPr="0068341B" w:rsidRDefault="006B632D" w:rsidP="00730943">
      <w:pPr>
        <w:pStyle w:val="Tekstpodstawowy"/>
        <w:tabs>
          <w:tab w:val="left" w:pos="426"/>
          <w:tab w:val="left" w:pos="567"/>
        </w:tabs>
        <w:suppressAutoHyphens/>
        <w:ind w:right="51"/>
        <w:jc w:val="center"/>
        <w:rPr>
          <w:rFonts w:ascii="Tahoma" w:hAnsi="Tahoma" w:cs="Tahoma"/>
          <w:b/>
          <w:szCs w:val="24"/>
        </w:rPr>
      </w:pPr>
      <w:r w:rsidRPr="0068341B">
        <w:rPr>
          <w:rFonts w:ascii="Tahoma" w:hAnsi="Tahoma" w:cs="Tahoma"/>
          <w:b/>
          <w:szCs w:val="24"/>
        </w:rPr>
        <w:t>Obowiązki Wykonawcy</w:t>
      </w:r>
    </w:p>
    <w:p w:rsidR="006B632D" w:rsidRPr="0068341B" w:rsidRDefault="006B632D" w:rsidP="00606CAD">
      <w:pPr>
        <w:pStyle w:val="Akapitzlist"/>
        <w:numPr>
          <w:ilvl w:val="0"/>
          <w:numId w:val="19"/>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Wykonawca ma obowiązek wykonywania przedmiotu Umowy z należytą starannością zgodnie z Umową, Ofertą i Dokumentacją projektową, STWiORB, nienaruszającymi Umowy poleceniami Inspektora nadzoru inwestorskiego, zasadami wiedzy technicznej oraz przepisami prawa powszechnie obowiązującego.</w:t>
      </w:r>
    </w:p>
    <w:p w:rsidR="006B632D" w:rsidRPr="0068341B" w:rsidRDefault="006B632D" w:rsidP="00606CAD">
      <w:pPr>
        <w:pStyle w:val="Akapitzlist"/>
        <w:numPr>
          <w:ilvl w:val="0"/>
          <w:numId w:val="19"/>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rsidR="006B632D" w:rsidRPr="0068341B" w:rsidRDefault="006B632D" w:rsidP="00606CAD">
      <w:pPr>
        <w:pStyle w:val="Akapitzlist"/>
        <w:numPr>
          <w:ilvl w:val="0"/>
          <w:numId w:val="19"/>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 xml:space="preserve">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6B632D" w:rsidRPr="0068341B" w:rsidRDefault="006B632D" w:rsidP="00606CAD">
      <w:pPr>
        <w:pStyle w:val="Akapitzlist"/>
        <w:numPr>
          <w:ilvl w:val="0"/>
          <w:numId w:val="19"/>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Wykonawca ponosi odpowiedzialność za jakość wykonywanych robót budowlanych oraz za jakość zastosowanych do robót Materiałów.</w:t>
      </w:r>
    </w:p>
    <w:p w:rsidR="006B632D" w:rsidRPr="0068341B" w:rsidRDefault="006B632D" w:rsidP="00606CAD">
      <w:pPr>
        <w:pStyle w:val="Akapitzlist"/>
        <w:numPr>
          <w:ilvl w:val="0"/>
          <w:numId w:val="19"/>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Wykonawca jest zobowiązany do następujących czynności określonych szczegółowo w postanowieniach Umowy:</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prowadzenia dokumentacji budowy oraz do wykonania dokumentacji powykonawczej budowy,</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wskazania Kierownika budowy </w:t>
      </w:r>
      <w:r w:rsidRPr="0068341B">
        <w:rPr>
          <w:rFonts w:ascii="Tahoma" w:hAnsi="Tahoma" w:cs="Tahoma"/>
          <w:szCs w:val="24"/>
        </w:rPr>
        <w:t xml:space="preserve">w zakresie </w:t>
      </w:r>
      <w:r w:rsidR="00D92CF3" w:rsidRPr="0068341B">
        <w:rPr>
          <w:rFonts w:ascii="Tahoma" w:hAnsi="Tahoma" w:cs="Tahoma"/>
          <w:szCs w:val="24"/>
        </w:rPr>
        <w:t>budowlanej w</w:t>
      </w:r>
      <w:r w:rsidR="00730943" w:rsidRPr="0068341B">
        <w:rPr>
          <w:rFonts w:ascii="Tahoma" w:hAnsi="Tahoma" w:cs="Tahoma"/>
          <w:szCs w:val="24"/>
        </w:rPr>
        <w:t xml:space="preserve">  specjalności inżynieryjnej o </w:t>
      </w:r>
      <w:r w:rsidR="00A33509" w:rsidRPr="00A33509">
        <w:rPr>
          <w:rFonts w:ascii="Tahoma" w:hAnsi="Tahoma" w:cs="Tahoma"/>
          <w:szCs w:val="24"/>
        </w:rPr>
        <w:t>konstrukcyjno-budowlanych</w:t>
      </w:r>
      <w:r w:rsidR="00730943" w:rsidRPr="0068341B">
        <w:rPr>
          <w:rStyle w:val="Pogrubienie"/>
          <w:rFonts w:ascii="Tahoma" w:hAnsi="Tahoma" w:cs="Tahoma"/>
          <w:b w:val="0"/>
          <w:szCs w:val="24"/>
          <w:shd w:val="clear" w:color="auto" w:fill="FFFFFF"/>
        </w:rPr>
        <w:t xml:space="preserve"> -bez ograniczeń</w:t>
      </w:r>
      <w:r w:rsidRPr="0068341B">
        <w:rPr>
          <w:rFonts w:ascii="Tahoma" w:eastAsia="Calibri" w:hAnsi="Tahoma" w:cs="Tahoma"/>
          <w:szCs w:val="24"/>
          <w:lang w:eastAsia="en-US"/>
        </w:rPr>
        <w:t>, posiadających niezbędne uprawnienia budowlane, zgodnie z przepisami Pr</w:t>
      </w:r>
      <w:r w:rsidR="00D92CF3" w:rsidRPr="0068341B">
        <w:rPr>
          <w:rFonts w:ascii="Tahoma" w:eastAsia="Calibri" w:hAnsi="Tahoma" w:cs="Tahoma"/>
          <w:szCs w:val="24"/>
          <w:lang w:eastAsia="en-US"/>
        </w:rPr>
        <w:t>awo b</w:t>
      </w:r>
      <w:r w:rsidRPr="0068341B">
        <w:rPr>
          <w:rFonts w:ascii="Tahoma" w:eastAsia="Calibri" w:hAnsi="Tahoma" w:cs="Tahoma"/>
          <w:szCs w:val="24"/>
          <w:lang w:eastAsia="en-US"/>
        </w:rPr>
        <w:t>ud</w:t>
      </w:r>
      <w:r w:rsidR="006573EB" w:rsidRPr="0068341B">
        <w:rPr>
          <w:rFonts w:ascii="Tahoma" w:eastAsia="Calibri" w:hAnsi="Tahoma" w:cs="Tahoma"/>
          <w:szCs w:val="24"/>
          <w:lang w:eastAsia="en-US"/>
        </w:rPr>
        <w:t>owlane</w:t>
      </w:r>
      <w:r w:rsidRPr="0068341B">
        <w:rPr>
          <w:rFonts w:ascii="Tahoma" w:eastAsia="Calibri" w:hAnsi="Tahoma" w:cs="Tahoma"/>
          <w:szCs w:val="24"/>
          <w:lang w:eastAsia="en-US"/>
        </w:rPr>
        <w:t>,</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przekazywania Inspektorowi nadzoru inwestorskiego informacji dotyczących realizacji Umowy oraz umożliwienia mu przeprowadzenia kontroli ich wykonywania,</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stosowania materiałów, technik wykonawczych, sprzętu, metod diagnozowania i kontroli spełniających wymagania techniczne postawione w dokumentacji projektowej i STWiORB, </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umożliwienia wstępu na Teren budowy wyłącznie osobom upoważnionym przez Zamawiającego lub Wykonawcę,</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zgłaszania gotowości do odbioru robót i brania udziału w wyznaczonych terminach w odbiorach robót,</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terminowego usuwania wad, ujawnionych w czasie wykonywania robót lub ujawnionych w czasie odbiorów, oraz w czasie obowiązywania rękojmi i gwarancji,</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utrzymywania porządku na terenie budowy,</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lastRenderedPageBreak/>
        <w:t>stosowania się do poleceń Inspektora nadzoru inwestorskiego potwierdzonych wpisem do dziennika budowy, zgodnych z przepisami prawa i postanowieniami Umowy,</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angażowania odpowiedniej liczby osób, posiadających niezbędne uprawnienia, wiedzę i doświadczenie do wykonywania powierzonych im robót i innych czynności w ramach wykonania przedmiotu Umowy, wyspecyfikowanych w Umowie, </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dostarczania </w:t>
      </w:r>
      <w:r w:rsidR="00D92CF3" w:rsidRPr="0068341B">
        <w:rPr>
          <w:rFonts w:ascii="Tahoma" w:eastAsia="Calibri" w:hAnsi="Tahoma" w:cs="Tahoma"/>
          <w:szCs w:val="24"/>
          <w:lang w:eastAsia="en-US"/>
        </w:rPr>
        <w:t>m</w:t>
      </w:r>
      <w:r w:rsidRPr="0068341B">
        <w:rPr>
          <w:rFonts w:ascii="Tahoma" w:eastAsia="Calibri" w:hAnsi="Tahoma" w:cs="Tahoma"/>
          <w:szCs w:val="24"/>
          <w:lang w:eastAsia="en-US"/>
        </w:rPr>
        <w:t>ateriałów i urządzeń zgodnych z postanowieniami Umowy,</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zapłaty wynagrodzenia należnego Podwykonawcom, jeżeli Wykonawca dopuszcza Podwykonawców do udziału w realizacji przedmiotu Umowy.</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sporządzenia na żądanie Inspektora nadzoru inwestorskiego planów organizacji robót budowlanych służących realizacji przedmiotu Umowy i metod, które zamierza w tym celu przyjąć</w:t>
      </w:r>
    </w:p>
    <w:p w:rsidR="006B632D" w:rsidRPr="0068341B" w:rsidRDefault="006B632D" w:rsidP="00730943">
      <w:pPr>
        <w:numPr>
          <w:ilvl w:val="0"/>
          <w:numId w:val="8"/>
        </w:numPr>
        <w:tabs>
          <w:tab w:val="left" w:pos="426"/>
          <w:tab w:val="left" w:pos="851"/>
        </w:tabs>
        <w:ind w:left="0" w:firstLine="0"/>
        <w:jc w:val="both"/>
        <w:rPr>
          <w:rFonts w:ascii="Tahoma" w:eastAsia="Calibri" w:hAnsi="Tahoma" w:cs="Tahoma"/>
          <w:szCs w:val="24"/>
          <w:lang w:eastAsia="en-US"/>
        </w:rPr>
      </w:pPr>
      <w:r w:rsidRPr="0068341B">
        <w:rPr>
          <w:rFonts w:ascii="Tahoma" w:eastAsia="Calibri" w:hAnsi="Tahoma" w:cs="Tahoma"/>
          <w:szCs w:val="24"/>
          <w:lang w:eastAsia="en-US"/>
        </w:rPr>
        <w:t>ubezpieczenia budowy.</w:t>
      </w:r>
    </w:p>
    <w:p w:rsidR="006B632D" w:rsidRPr="0068341B" w:rsidRDefault="006B632D" w:rsidP="00606CAD">
      <w:pPr>
        <w:pStyle w:val="Akapitzlist"/>
        <w:numPr>
          <w:ilvl w:val="0"/>
          <w:numId w:val="20"/>
        </w:numPr>
        <w:tabs>
          <w:tab w:val="left" w:pos="426"/>
          <w:tab w:val="left" w:pos="567"/>
        </w:tabs>
        <w:suppressAutoHyphens/>
        <w:ind w:left="0" w:firstLine="0"/>
        <w:contextualSpacing/>
        <w:jc w:val="both"/>
        <w:rPr>
          <w:rFonts w:ascii="Tahoma" w:hAnsi="Tahoma" w:cs="Tahoma"/>
          <w:szCs w:val="24"/>
          <w:lang w:eastAsia="ar-SA"/>
        </w:rPr>
      </w:pPr>
      <w:r w:rsidRPr="0068341B">
        <w:rPr>
          <w:rFonts w:ascii="Tahoma" w:hAnsi="Tahoma" w:cs="Tahoma"/>
          <w:szCs w:val="24"/>
          <w:lang w:eastAsia="ar-SA"/>
        </w:rPr>
        <w:t>Wykonawca jest zobowiązany do nieprzerwanego prowadzenia robót budowlanych stanowiących przedmiot Umowy, codziennie przez 6 dni w tygodniu, od poniedziałku do soboty włącznie), chyba że warunki atmosferyczne nie pozwalają na wykonywanie określonego rodzaju robót. Kontrolę w tym zakresie powierza się Inspektorowi nadzoru inwestorskiego działającemu z ramienia Zamawiającego.</w:t>
      </w:r>
    </w:p>
    <w:p w:rsidR="006B632D" w:rsidRPr="0068341B" w:rsidRDefault="006B632D" w:rsidP="00606CAD">
      <w:pPr>
        <w:pStyle w:val="Akapitzlist"/>
        <w:numPr>
          <w:ilvl w:val="0"/>
          <w:numId w:val="20"/>
        </w:numPr>
        <w:tabs>
          <w:tab w:val="left" w:pos="426"/>
          <w:tab w:val="left" w:pos="567"/>
        </w:tabs>
        <w:suppressAutoHyphens/>
        <w:ind w:left="0" w:firstLine="0"/>
        <w:contextualSpacing/>
        <w:jc w:val="both"/>
        <w:rPr>
          <w:rFonts w:ascii="Tahoma" w:hAnsi="Tahoma" w:cs="Tahoma"/>
          <w:szCs w:val="24"/>
          <w:lang w:eastAsia="ar-SA"/>
        </w:rPr>
      </w:pPr>
      <w:r w:rsidRPr="0068341B">
        <w:rPr>
          <w:rFonts w:ascii="Tahoma" w:hAnsi="Tahoma" w:cs="Tahoma"/>
          <w:szCs w:val="24"/>
          <w:lang w:eastAsia="ar-SA"/>
        </w:rPr>
        <w:t>Wykonawca jest zobowiązany prowadzić na bieżąco i przechowywać:</w:t>
      </w:r>
    </w:p>
    <w:p w:rsidR="006B632D" w:rsidRPr="0068341B" w:rsidRDefault="006B632D" w:rsidP="00730943">
      <w:pPr>
        <w:numPr>
          <w:ilvl w:val="0"/>
          <w:numId w:val="9"/>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dziennik budowy, </w:t>
      </w:r>
    </w:p>
    <w:p w:rsidR="006B632D" w:rsidRPr="0068341B" w:rsidRDefault="006B632D" w:rsidP="00730943">
      <w:pPr>
        <w:numPr>
          <w:ilvl w:val="0"/>
          <w:numId w:val="9"/>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protokoły odbioru robót wraz z dokumentami laboratoryjnymi, </w:t>
      </w:r>
    </w:p>
    <w:p w:rsidR="006B632D" w:rsidRPr="0068341B" w:rsidRDefault="006B632D" w:rsidP="00730943">
      <w:pPr>
        <w:numPr>
          <w:ilvl w:val="0"/>
          <w:numId w:val="9"/>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pozostałe dokumenty budowy, zgodnie ze STWiORB.</w:t>
      </w:r>
    </w:p>
    <w:p w:rsidR="006B632D" w:rsidRPr="0068341B" w:rsidRDefault="006B632D" w:rsidP="00606CAD">
      <w:pPr>
        <w:pStyle w:val="Akapitzlist"/>
        <w:numPr>
          <w:ilvl w:val="0"/>
          <w:numId w:val="21"/>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Do obowiązków Wykonawcy należy również opracowanie, aktualizacja i przekazanie Inspektorowi nadzoru  inwestorskiego, do akceptacji i przechowywanie po zaakceptowaniu:</w:t>
      </w:r>
    </w:p>
    <w:p w:rsidR="006B632D" w:rsidRPr="0068341B" w:rsidRDefault="006B632D" w:rsidP="00730943">
      <w:pPr>
        <w:numPr>
          <w:ilvl w:val="0"/>
          <w:numId w:val="10"/>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projektu organizacji robót, </w:t>
      </w:r>
    </w:p>
    <w:p w:rsidR="006B632D" w:rsidRPr="0068341B" w:rsidRDefault="006B632D" w:rsidP="00730943">
      <w:pPr>
        <w:numPr>
          <w:ilvl w:val="0"/>
          <w:numId w:val="10"/>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Planu bezpieczeństwa i ochrony zdrowia, </w:t>
      </w:r>
    </w:p>
    <w:p w:rsidR="006B632D" w:rsidRPr="0068341B" w:rsidRDefault="006B632D" w:rsidP="00730943">
      <w:pPr>
        <w:numPr>
          <w:ilvl w:val="0"/>
          <w:numId w:val="10"/>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 xml:space="preserve">informacji o wytwarzanych odpadach, </w:t>
      </w:r>
    </w:p>
    <w:p w:rsidR="006B632D" w:rsidRPr="0068341B" w:rsidRDefault="006B632D" w:rsidP="00730943">
      <w:pPr>
        <w:numPr>
          <w:ilvl w:val="0"/>
          <w:numId w:val="10"/>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Programu zapewnienia jakości,</w:t>
      </w:r>
    </w:p>
    <w:p w:rsidR="006B632D" w:rsidRPr="0068341B" w:rsidRDefault="006B632D" w:rsidP="00730943">
      <w:pPr>
        <w:numPr>
          <w:ilvl w:val="0"/>
          <w:numId w:val="10"/>
        </w:numPr>
        <w:tabs>
          <w:tab w:val="left" w:pos="426"/>
          <w:tab w:val="left" w:pos="709"/>
        </w:tabs>
        <w:ind w:left="0" w:firstLine="0"/>
        <w:jc w:val="both"/>
        <w:rPr>
          <w:rFonts w:ascii="Tahoma" w:eastAsia="Calibri" w:hAnsi="Tahoma" w:cs="Tahoma"/>
          <w:szCs w:val="24"/>
          <w:lang w:eastAsia="en-US"/>
        </w:rPr>
      </w:pPr>
      <w:r w:rsidRPr="0068341B">
        <w:rPr>
          <w:rFonts w:ascii="Tahoma" w:eastAsia="Calibri" w:hAnsi="Tahoma" w:cs="Tahoma"/>
          <w:szCs w:val="24"/>
          <w:lang w:eastAsia="en-US"/>
        </w:rPr>
        <w:t>dokumentacji powykonawczej.</w:t>
      </w:r>
    </w:p>
    <w:p w:rsidR="006B632D" w:rsidRPr="0068341B" w:rsidRDefault="006B632D" w:rsidP="00606CAD">
      <w:pPr>
        <w:pStyle w:val="Akapitzlist"/>
        <w:numPr>
          <w:ilvl w:val="0"/>
          <w:numId w:val="22"/>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Wykonawca jest zobowiązany powiadomić Inspektora nadzoru inwestorskiego o gotowości do odbioru robót zanikających lub ulegających zakryciu w terminie 1 dnia roboczych po ich zakończeniu oraz umożliwić Inspektorowi nadzoru inwestorskiego sprawdzenie każdej roboty zanikającej lub ulegającej zakryciu.</w:t>
      </w:r>
    </w:p>
    <w:p w:rsidR="006B632D" w:rsidRPr="0068341B" w:rsidRDefault="006B632D" w:rsidP="00606CAD">
      <w:pPr>
        <w:pStyle w:val="Akapitzlist"/>
        <w:numPr>
          <w:ilvl w:val="0"/>
          <w:numId w:val="22"/>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W przypadku powierzenia wykonania części zamówienia Podwykonawcom, Wykonawca będzie pełnił funkcję koordynatora Podwykonawców podczas wykonywania robót i usuwania ewentualnych wad. Wykonawca odpowiada za działania lub uchybienia każdego Podwykonawcy.</w:t>
      </w:r>
    </w:p>
    <w:p w:rsidR="006B632D" w:rsidRPr="0068341B" w:rsidRDefault="006B632D" w:rsidP="00606CAD">
      <w:pPr>
        <w:pStyle w:val="Akapitzlist"/>
        <w:numPr>
          <w:ilvl w:val="0"/>
          <w:numId w:val="22"/>
        </w:numPr>
        <w:tabs>
          <w:tab w:val="left" w:pos="426"/>
          <w:tab w:val="left" w:pos="567"/>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rsidR="006B632D" w:rsidRPr="0068341B" w:rsidRDefault="006B632D" w:rsidP="00730943">
      <w:pPr>
        <w:numPr>
          <w:ilvl w:val="0"/>
          <w:numId w:val="11"/>
        </w:numPr>
        <w:tabs>
          <w:tab w:val="left" w:pos="426"/>
          <w:tab w:val="left" w:pos="851"/>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 xml:space="preserve">Wadą, która wynikła z wykonanych w ramach Umowy robót  i  tkwiła w obiekcie, którego dotyczy przedmiot Umowy na dzień zakończenia robót budowlanych służących realizacji przedmiotu Umowy; </w:t>
      </w:r>
    </w:p>
    <w:p w:rsidR="006B632D" w:rsidRPr="0068341B" w:rsidRDefault="006B632D" w:rsidP="00730943">
      <w:pPr>
        <w:numPr>
          <w:ilvl w:val="0"/>
          <w:numId w:val="11"/>
        </w:numPr>
        <w:tabs>
          <w:tab w:val="left" w:pos="426"/>
          <w:tab w:val="left" w:pos="851"/>
        </w:tabs>
        <w:ind w:left="0" w:firstLine="0"/>
        <w:contextualSpacing/>
        <w:jc w:val="both"/>
        <w:rPr>
          <w:rFonts w:ascii="Tahoma" w:eastAsia="Calibri" w:hAnsi="Tahoma" w:cs="Tahoma"/>
          <w:szCs w:val="24"/>
          <w:lang w:eastAsia="en-US"/>
        </w:rPr>
      </w:pPr>
      <w:r w:rsidRPr="0068341B">
        <w:rPr>
          <w:rFonts w:ascii="Tahoma" w:eastAsia="Calibri" w:hAnsi="Tahoma" w:cs="Tahoma"/>
          <w:szCs w:val="24"/>
          <w:lang w:eastAsia="en-US"/>
        </w:rPr>
        <w:t xml:space="preserve">wypadkiem zaistniałym przed dniem Odbioru końcowego, który nie był objęty ryzykiem Zamawiającego lub; </w:t>
      </w:r>
    </w:p>
    <w:p w:rsidR="006B632D" w:rsidRPr="0068341B" w:rsidRDefault="006B632D" w:rsidP="00730943">
      <w:pPr>
        <w:numPr>
          <w:ilvl w:val="0"/>
          <w:numId w:val="11"/>
        </w:numPr>
        <w:tabs>
          <w:tab w:val="left" w:pos="426"/>
          <w:tab w:val="left" w:pos="851"/>
        </w:tabs>
        <w:ind w:left="0" w:firstLine="0"/>
        <w:contextualSpacing/>
        <w:jc w:val="both"/>
        <w:rPr>
          <w:rFonts w:ascii="Tahoma" w:eastAsia="Calibri" w:hAnsi="Tahoma" w:cs="Tahoma"/>
          <w:b/>
          <w:szCs w:val="24"/>
          <w:lang w:eastAsia="en-US"/>
        </w:rPr>
      </w:pPr>
      <w:r w:rsidRPr="0068341B">
        <w:rPr>
          <w:rFonts w:ascii="Tahoma" w:eastAsia="Calibri" w:hAnsi="Tahoma" w:cs="Tahoma"/>
          <w:szCs w:val="24"/>
          <w:lang w:eastAsia="en-US"/>
        </w:rPr>
        <w:t>czynnościami Wykonawcy na Terenie budowy po dniu Odbioru końcowego.</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eastAsia="Calibri" w:hAnsi="Tahoma" w:cs="Tahoma"/>
          <w:szCs w:val="24"/>
          <w:lang w:eastAsia="en-US"/>
        </w:rPr>
        <w:lastRenderedPageBreak/>
        <w:t>Wykonawca pokryje koszty napraw i przywrócenia do stanu poprzedniego dróg zniszczonych podczas transportu przez Wykonawcę lub inne podmioty, za które ponosi on  odpowiedzialność, w związku z realizacją przedmiotu Umowy.</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hAnsi="Tahoma" w:cs="Tahoma"/>
          <w:szCs w:val="24"/>
        </w:rPr>
        <w:t xml:space="preserve">Wykonawca wykona inwentaryzację geodezyjną powykonawczą z naniesieniem na miejskie zasoby geodezyjne przez uprawnionego geodetę w 3 egz. – przedłoży sporządzone dokumenty w terminie odbioru końcowego. </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hAnsi="Tahoma" w:cs="Tahoma"/>
          <w:szCs w:val="24"/>
        </w:rPr>
        <w:t>Na wykonawcy leży obowiązek zainstalowania na własny koszt przyłącza wody i energii elektrycznej dla potrzeb budowy w uzgodnieniu z właścicielami sieci. Rozliczenia za zużyty i opomiarowany przesył energii i wody, wykonawca będzie regulował zgodnie z ustaleniami osobnymi a zawartymi pisemnie z podmiotami użyczającymi przyłącza.</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eastAsia="Calibri" w:hAnsi="Tahoma" w:cs="Tahoma"/>
          <w:szCs w:val="24"/>
          <w:lang w:eastAsia="en-US"/>
        </w:rPr>
        <w:t>Wykonawca przygotowuje dokumentację powykonawczą zgodnie z obowiązującymi przepisami prawa, odzwierciedlając i dokumentując stan faktyczny wykonania robót.</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eastAsia="Calibri" w:hAnsi="Tahoma" w:cs="Tahoma"/>
          <w:szCs w:val="24"/>
          <w:lang w:eastAsia="en-US"/>
        </w:rPr>
        <w:t>Dokumentacja powykonawcza kompletowana będzie przez Wykonawcę sukcesywnie wraz z postępem robót oraz Odbiorami robót zanikających i ulegających zakryciu i poddawanych Odbiorom częściowym.</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eastAsia="Calibri" w:hAnsi="Tahoma" w:cs="Tahoma"/>
          <w:szCs w:val="24"/>
          <w:lang w:eastAsia="en-US"/>
        </w:rPr>
        <w:t>Dokumentacja powykonawcza będzie udostępniona Zamawiającemu na każde żądanie w trakcie obowiązywania niniejszej Umowy.</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eastAsia="Calibri" w:hAnsi="Tahoma" w:cs="Tahoma"/>
          <w:szCs w:val="24"/>
          <w:lang w:eastAsia="en-US"/>
        </w:rPr>
        <w:t>Skompletowana dokumentacja powykonawcza zostanie przekazana Zamawiającemu w wersji papierowej w 2 egzemplarzach, w terminie nie dłuższym niż 5 dni roboczych od dnia zgłoszenia robót przez Wykonawcę do Odbioru końcowego.</w:t>
      </w:r>
    </w:p>
    <w:p w:rsidR="006B632D" w:rsidRPr="0068341B" w:rsidRDefault="006B632D" w:rsidP="00606CAD">
      <w:pPr>
        <w:pStyle w:val="Akapitzlist"/>
        <w:numPr>
          <w:ilvl w:val="0"/>
          <w:numId w:val="23"/>
        </w:numPr>
        <w:tabs>
          <w:tab w:val="left" w:pos="426"/>
          <w:tab w:val="left" w:pos="567"/>
        </w:tabs>
        <w:ind w:left="0" w:firstLine="0"/>
        <w:contextualSpacing/>
        <w:jc w:val="both"/>
        <w:rPr>
          <w:rFonts w:ascii="Tahoma" w:eastAsia="Calibri" w:hAnsi="Tahoma" w:cs="Tahoma"/>
          <w:b/>
          <w:szCs w:val="24"/>
          <w:lang w:eastAsia="en-US"/>
        </w:rPr>
      </w:pPr>
      <w:r w:rsidRPr="0068341B">
        <w:rPr>
          <w:rFonts w:ascii="Tahoma" w:eastAsia="Calibri" w:hAnsi="Tahoma" w:cs="Tahoma"/>
          <w:szCs w:val="24"/>
        </w:rPr>
        <w:t xml:space="preserve">Wykonawca jest zobowiązany do wykonania robót również wtedy, kiedy wykraczają one poza zakres umowy a są konieczne dla; </w:t>
      </w:r>
      <w:r w:rsidRPr="0068341B">
        <w:rPr>
          <w:rFonts w:ascii="Tahoma" w:eastAsia="SimSun" w:hAnsi="Tahoma" w:cs="Tahoma"/>
          <w:szCs w:val="24"/>
        </w:rPr>
        <w:t>natychmiastowego zabezpieczenia wykonywanego obiektu lub robót przed awarią czy katastrofą grożącym bezpieczeństwu budowli, lub pilnego wykonania robót koniecznych dla zapewnienia bezpieczeństwa zatrudnionych pracowników dla uchylenia zagrożenia dla życia lub zdrowia.</w:t>
      </w:r>
    </w:p>
    <w:p w:rsidR="006B632D" w:rsidRPr="0068341B" w:rsidRDefault="006B632D" w:rsidP="00730943">
      <w:pPr>
        <w:tabs>
          <w:tab w:val="left" w:pos="284"/>
          <w:tab w:val="left" w:pos="426"/>
        </w:tabs>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5</w:t>
      </w:r>
    </w:p>
    <w:p w:rsidR="006B632D" w:rsidRPr="0068341B" w:rsidRDefault="006B632D" w:rsidP="00730943">
      <w:pPr>
        <w:pStyle w:val="Akapitzlist"/>
        <w:tabs>
          <w:tab w:val="left" w:pos="426"/>
          <w:tab w:val="left" w:pos="567"/>
        </w:tabs>
        <w:ind w:left="0"/>
        <w:jc w:val="center"/>
        <w:rPr>
          <w:rFonts w:ascii="Tahoma" w:hAnsi="Tahoma" w:cs="Tahoma"/>
          <w:b/>
          <w:szCs w:val="24"/>
        </w:rPr>
      </w:pPr>
      <w:r w:rsidRPr="0068341B">
        <w:rPr>
          <w:rFonts w:ascii="Tahoma" w:hAnsi="Tahoma" w:cs="Tahoma"/>
          <w:b/>
          <w:szCs w:val="24"/>
        </w:rPr>
        <w:t>Podwykonawcy</w:t>
      </w:r>
    </w:p>
    <w:p w:rsidR="006B632D" w:rsidRPr="0068341B" w:rsidRDefault="006B632D" w:rsidP="00606CAD">
      <w:pPr>
        <w:pStyle w:val="Akapitzlist"/>
        <w:numPr>
          <w:ilvl w:val="0"/>
          <w:numId w:val="24"/>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Wykonawca wykona własnymi siłami roboty budowlane stanowiące przedmiot Umowy w zakresie: </w:t>
      </w:r>
      <w:r w:rsidRPr="0068341B">
        <w:rPr>
          <w:rFonts w:ascii="Tahoma" w:hAnsi="Tahoma" w:cs="Tahoma"/>
          <w:b/>
          <w:szCs w:val="24"/>
        </w:rPr>
        <w:t>roboty budowlane związane z</w:t>
      </w:r>
      <w:r w:rsidRPr="0068341B">
        <w:rPr>
          <w:rFonts w:ascii="Tahoma" w:hAnsi="Tahoma" w:cs="Tahoma"/>
          <w:szCs w:val="24"/>
        </w:rPr>
        <w:t xml:space="preserve"> </w:t>
      </w:r>
      <w:r w:rsidR="009D40F6">
        <w:rPr>
          <w:rFonts w:ascii="Tahoma" w:hAnsi="Tahoma" w:cs="Tahoma"/>
          <w:b/>
          <w:szCs w:val="24"/>
        </w:rPr>
        <w:t>budową świetlicy wiejskiej</w:t>
      </w:r>
      <w:r w:rsidRPr="0068341B">
        <w:rPr>
          <w:rFonts w:ascii="Tahoma" w:hAnsi="Tahoma" w:cs="Tahoma"/>
          <w:szCs w:val="24"/>
        </w:rPr>
        <w:t xml:space="preserve"> a  Podwykonawcom powierzy wykonanie następujących robót budowlanych stanowiących przedmiot Umowy:………………………………………</w:t>
      </w:r>
      <w:r w:rsidR="00270024" w:rsidRPr="0068341B">
        <w:rPr>
          <w:rFonts w:ascii="Tahoma" w:hAnsi="Tahoma" w:cs="Tahoma"/>
          <w:szCs w:val="24"/>
        </w:rPr>
        <w:t>…</w:t>
      </w:r>
      <w:r w:rsidRPr="0068341B">
        <w:rPr>
          <w:rFonts w:ascii="Tahoma" w:hAnsi="Tahoma" w:cs="Tahoma"/>
          <w:szCs w:val="24"/>
        </w:rPr>
        <w:t>……</w:t>
      </w:r>
    </w:p>
    <w:p w:rsidR="006B632D" w:rsidRPr="0068341B" w:rsidRDefault="006B632D" w:rsidP="00606CAD">
      <w:pPr>
        <w:pStyle w:val="Akapitzlist"/>
        <w:numPr>
          <w:ilvl w:val="0"/>
          <w:numId w:val="24"/>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Zamawiający żąda aby przed przystąpieniem do wykonania przedmiotu umowy, o ile są już znane podał nazwy albo imiona i nazwiska oraz dane kontaktowe podwykonawców i osób do kontaktu z nimi zaangażowanych w takie roboty budowlane Wykonawca zawiadamia Zamawiającego o wszelkich zmianach danych o których mowa </w:t>
      </w:r>
      <w:r w:rsidRPr="0068341B">
        <w:rPr>
          <w:rFonts w:ascii="Tahoma" w:hAnsi="Tahoma" w:cs="Tahoma"/>
          <w:szCs w:val="24"/>
        </w:rPr>
        <w:fldChar w:fldCharType="begin"/>
      </w:r>
      <w:r w:rsidRPr="0068341B">
        <w:rPr>
          <w:rFonts w:ascii="Tahoma" w:hAnsi="Tahoma" w:cs="Tahoma"/>
          <w:szCs w:val="24"/>
        </w:rPr>
        <w:instrText xml:space="preserve"> LISTNUM </w:instrText>
      </w:r>
      <w:r w:rsidRPr="0068341B">
        <w:rPr>
          <w:rFonts w:ascii="Tahoma" w:hAnsi="Tahoma" w:cs="Tahoma"/>
          <w:szCs w:val="24"/>
        </w:rPr>
        <w:fldChar w:fldCharType="end">
          <w:numberingChange w:id="0" w:author="piotrb" w:date="2017-03-29T09:37:00Z" w:original="a."/>
        </w:fldChar>
      </w:r>
      <w:r w:rsidRPr="0068341B">
        <w:rPr>
          <w:rFonts w:ascii="Tahoma" w:hAnsi="Tahoma" w:cs="Tahoma"/>
          <w:szCs w:val="24"/>
        </w:rPr>
        <w:t>wyżej , w trakcie realizacji zamówienia a także przekazuje informacje na temat nowych podwykonawców, którym w późniejszym okresie zamierza powierzyć realizację robót budowlanych.</w:t>
      </w:r>
    </w:p>
    <w:p w:rsidR="006B632D" w:rsidRPr="0068341B" w:rsidRDefault="006B632D" w:rsidP="00606CAD">
      <w:pPr>
        <w:pStyle w:val="Akapitzlist"/>
        <w:numPr>
          <w:ilvl w:val="0"/>
          <w:numId w:val="24"/>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Jeżeli zmian albo rezygnacja z Podwykonawcy dotyczy podmiotu, na które zasoby Wykonawca powoływał się na zasadach określonych w art. 22 ust. 1, w celu wykazania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B632D" w:rsidRPr="0068341B" w:rsidRDefault="006B632D" w:rsidP="00606CAD">
      <w:pPr>
        <w:pStyle w:val="Akapitzlist"/>
        <w:numPr>
          <w:ilvl w:val="0"/>
          <w:numId w:val="24"/>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lastRenderedPageBreak/>
        <w:t xml:space="preserve">Zmiana Podwykonawcy lub dalszego Podwykonawcy w zakresie wykonania robót budowlanych stanowiących przedmiot Umowy, których nie ma obowiązku wykonać Wykonawca nie stanowi zmiany Umowy, ale jest wymagana zgoda Zamawiającego na zmianę Podwykonawcy lub dalszego Podwykonawcy, wyrażona poprzez akceptację Umowy o podwykonawstwo. </w:t>
      </w:r>
    </w:p>
    <w:p w:rsidR="006B632D" w:rsidRPr="0068341B" w:rsidRDefault="006B632D" w:rsidP="00606CAD">
      <w:pPr>
        <w:pStyle w:val="Akapitzlist"/>
        <w:numPr>
          <w:ilvl w:val="0"/>
          <w:numId w:val="24"/>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Wykonawca jest odpowiedzialny za działania lub zaniechania Podwykonawców, dalszych Podwykonawców, ich przedstawicieli lub pracowników, jak za własne działania lub zaniechania.</w:t>
      </w:r>
    </w:p>
    <w:p w:rsidR="006B632D" w:rsidRPr="0068341B" w:rsidRDefault="006B632D" w:rsidP="00606CAD">
      <w:pPr>
        <w:pStyle w:val="Akapitzlist"/>
        <w:numPr>
          <w:ilvl w:val="0"/>
          <w:numId w:val="24"/>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Umowa z Podwykonawcą lub dalszym Podwykonawcą powinna stanowić w szczególności, iż:</w:t>
      </w:r>
    </w:p>
    <w:p w:rsidR="006B632D" w:rsidRPr="0068341B" w:rsidRDefault="006B632D" w:rsidP="00730943">
      <w:pPr>
        <w:pStyle w:val="Akapitzlist"/>
        <w:numPr>
          <w:ilvl w:val="0"/>
          <w:numId w:val="12"/>
        </w:numPr>
        <w:tabs>
          <w:tab w:val="left" w:pos="426"/>
          <w:tab w:val="left" w:pos="851"/>
        </w:tabs>
        <w:ind w:left="0" w:firstLine="0"/>
        <w:jc w:val="both"/>
        <w:rPr>
          <w:rFonts w:ascii="Tahoma" w:hAnsi="Tahoma" w:cs="Tahoma"/>
          <w:szCs w:val="24"/>
        </w:rPr>
      </w:pPr>
      <w:r w:rsidRPr="0068341B">
        <w:rPr>
          <w:rFonts w:ascii="Tahoma" w:hAnsi="Tahoma" w:cs="Tahoma"/>
          <w:szCs w:val="24"/>
        </w:rPr>
        <w:t>termin zapłaty wynagrodzenia Podwykonawcy lub dalszemu Podwykonawcy nie może być dłuższy niż 30 dni od dnia doręczenia Wykonawcy, Podwykonawcy lub dalszemu Podwykonawcy prawidłowo wystawionej faktury VAT lub rachunku, potwierdzających wykonanie zleconej Podwykonawcy lub dalszemu Podwykonawcy: dostawy, usługi lub roboty budowlanej,</w:t>
      </w:r>
    </w:p>
    <w:p w:rsidR="006B632D" w:rsidRPr="0068341B" w:rsidRDefault="006B632D" w:rsidP="00730943">
      <w:pPr>
        <w:pStyle w:val="Akapitzlist"/>
        <w:numPr>
          <w:ilvl w:val="0"/>
          <w:numId w:val="12"/>
        </w:numPr>
        <w:tabs>
          <w:tab w:val="left" w:pos="426"/>
          <w:tab w:val="left" w:pos="851"/>
        </w:tabs>
        <w:ind w:left="0" w:firstLine="0"/>
        <w:jc w:val="both"/>
        <w:rPr>
          <w:rFonts w:ascii="Tahoma" w:hAnsi="Tahoma" w:cs="Tahoma"/>
          <w:szCs w:val="24"/>
        </w:rPr>
      </w:pPr>
      <w:r w:rsidRPr="0068341B">
        <w:rPr>
          <w:rFonts w:ascii="Tahoma" w:hAnsi="Tahoma" w:cs="Tahoma"/>
          <w:szCs w:val="24"/>
        </w:rPr>
        <w:t>przedmiotem Umowy o podwykonawstwo jest wyłącznie wykonanie, odpowiednio: robót budowlanych, dostaw lub usług, które ściśle odpowiadają części zamówienia określonego Umową zawartą pomiędzy Zamawiającym a Wykonawcą,</w:t>
      </w:r>
    </w:p>
    <w:p w:rsidR="006B632D" w:rsidRPr="0068341B" w:rsidRDefault="006B632D" w:rsidP="00730943">
      <w:pPr>
        <w:pStyle w:val="Akapitzlist"/>
        <w:numPr>
          <w:ilvl w:val="0"/>
          <w:numId w:val="12"/>
        </w:numPr>
        <w:tabs>
          <w:tab w:val="left" w:pos="426"/>
          <w:tab w:val="left" w:pos="851"/>
        </w:tabs>
        <w:ind w:left="0" w:firstLine="0"/>
        <w:jc w:val="both"/>
        <w:rPr>
          <w:rFonts w:ascii="Tahoma" w:hAnsi="Tahoma" w:cs="Tahoma"/>
          <w:szCs w:val="24"/>
        </w:rPr>
      </w:pPr>
      <w:r w:rsidRPr="0068341B">
        <w:rPr>
          <w:rFonts w:ascii="Tahoma" w:hAnsi="Tahoma" w:cs="Tahoma"/>
          <w:szCs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6B632D" w:rsidRPr="0068341B" w:rsidRDefault="006B632D" w:rsidP="00730943">
      <w:pPr>
        <w:pStyle w:val="Akapitzlist"/>
        <w:numPr>
          <w:ilvl w:val="0"/>
          <w:numId w:val="12"/>
        </w:numPr>
        <w:tabs>
          <w:tab w:val="left" w:pos="426"/>
          <w:tab w:val="left" w:pos="851"/>
        </w:tabs>
        <w:ind w:left="0" w:firstLine="0"/>
        <w:jc w:val="both"/>
        <w:rPr>
          <w:rFonts w:ascii="Tahoma" w:hAnsi="Tahoma" w:cs="Tahoma"/>
          <w:szCs w:val="24"/>
        </w:rPr>
      </w:pPr>
      <w:r w:rsidRPr="0068341B">
        <w:rPr>
          <w:rFonts w:ascii="Tahoma" w:hAnsi="Tahoma" w:cs="Tahoma"/>
          <w:szCs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6B632D" w:rsidRPr="0068341B" w:rsidRDefault="006B632D" w:rsidP="00730943">
      <w:pPr>
        <w:pStyle w:val="Akapitzlist"/>
        <w:numPr>
          <w:ilvl w:val="0"/>
          <w:numId w:val="12"/>
        </w:numPr>
        <w:tabs>
          <w:tab w:val="left" w:pos="426"/>
          <w:tab w:val="left" w:pos="851"/>
        </w:tabs>
        <w:ind w:left="0" w:firstLine="0"/>
        <w:jc w:val="both"/>
        <w:rPr>
          <w:rFonts w:ascii="Tahoma" w:hAnsi="Tahoma" w:cs="Tahoma"/>
          <w:szCs w:val="24"/>
        </w:rPr>
      </w:pPr>
      <w:r w:rsidRPr="0068341B">
        <w:rPr>
          <w:rFonts w:ascii="Tahoma" w:hAnsi="Tahoma" w:cs="Tahoma"/>
          <w:szCs w:val="24"/>
        </w:rPr>
        <w:t>okres odpowiedzialności Podwykonawcy lub dalszego Podwykonawcy za Wady przedmiotu Umowy o podwykonawstwo, nie będzie  krótszy od okresu odpowiedzialności za Wady przedmiotu Umowy Wykonawcy wobec Zamawiającego,</w:t>
      </w:r>
    </w:p>
    <w:p w:rsidR="006B632D" w:rsidRPr="0068341B" w:rsidRDefault="006B632D" w:rsidP="00730943">
      <w:pPr>
        <w:pStyle w:val="Akapitzlist"/>
        <w:numPr>
          <w:ilvl w:val="0"/>
          <w:numId w:val="12"/>
        </w:numPr>
        <w:tabs>
          <w:tab w:val="left" w:pos="426"/>
          <w:tab w:val="left" w:pos="851"/>
        </w:tabs>
        <w:ind w:left="0" w:firstLine="0"/>
        <w:jc w:val="both"/>
        <w:rPr>
          <w:rFonts w:ascii="Tahoma" w:hAnsi="Tahoma" w:cs="Tahoma"/>
          <w:szCs w:val="24"/>
        </w:rPr>
      </w:pPr>
      <w:r w:rsidRPr="0068341B">
        <w:rPr>
          <w:rFonts w:ascii="Tahoma" w:hAnsi="Tahoma" w:cs="Tahoma"/>
          <w:szCs w:val="24"/>
        </w:rPr>
        <w:t>Podwykonawca lub dalszy Podwykonawca musi wykazać się posiadaniem wiedzy i doświadczenia odpowiadających, proporcjonalnie, co najmniej wiedzy i doświadczeniu wymaganym od Wykonawcy w związku z realizacją przedmiotu Umowy; dysponować personelem i sprzętem, gwarantującymi prawidłowe wykonanie podzlecanej części przedmiotu Umowy, proporcjonalnie, kwalifikacjami lub zakresem</w:t>
      </w:r>
      <w:r w:rsidRPr="0068341B" w:rsidDel="00B93005">
        <w:rPr>
          <w:rFonts w:ascii="Tahoma" w:hAnsi="Tahoma" w:cs="Tahoma"/>
          <w:szCs w:val="24"/>
        </w:rPr>
        <w:t xml:space="preserve"> </w:t>
      </w:r>
      <w:r w:rsidRPr="0068341B">
        <w:rPr>
          <w:rFonts w:ascii="Tahoma" w:hAnsi="Tahoma" w:cs="Tahoma"/>
          <w:szCs w:val="24"/>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6B632D" w:rsidRPr="0068341B" w:rsidRDefault="006B632D" w:rsidP="00730943">
      <w:pPr>
        <w:pStyle w:val="Akapitzlist"/>
        <w:numPr>
          <w:ilvl w:val="0"/>
          <w:numId w:val="12"/>
        </w:numPr>
        <w:tabs>
          <w:tab w:val="left" w:pos="426"/>
          <w:tab w:val="left" w:pos="851"/>
        </w:tabs>
        <w:ind w:left="0" w:firstLine="0"/>
        <w:jc w:val="both"/>
        <w:rPr>
          <w:rFonts w:ascii="Tahoma" w:hAnsi="Tahoma" w:cs="Tahoma"/>
          <w:szCs w:val="24"/>
        </w:rPr>
      </w:pPr>
      <w:r w:rsidRPr="0068341B">
        <w:rPr>
          <w:rFonts w:ascii="Tahoma" w:hAnsi="Tahoma" w:cs="Tahoma"/>
          <w:szCs w:val="24"/>
        </w:rPr>
        <w:t>Podwykonawca lub dalszy Podwykonawca są zobowiązani do przedstawiania Zamawiającemu na jego żądanie dokumentów, oświadczeń i wyjaśnień dotyczących realizacji przedmiotu Umowy o podwykonawstwo.</w:t>
      </w:r>
    </w:p>
    <w:p w:rsidR="006B632D" w:rsidRPr="0068341B" w:rsidRDefault="006B632D" w:rsidP="00606CAD">
      <w:pPr>
        <w:pStyle w:val="Akapitzlist"/>
        <w:numPr>
          <w:ilvl w:val="0"/>
          <w:numId w:val="38"/>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Umowa o podwykonawstwo nie może zawierać postanowień:</w:t>
      </w:r>
    </w:p>
    <w:p w:rsidR="006B632D" w:rsidRPr="0068341B" w:rsidRDefault="006B632D" w:rsidP="00730943">
      <w:pPr>
        <w:pStyle w:val="Akapitzlist"/>
        <w:numPr>
          <w:ilvl w:val="0"/>
          <w:numId w:val="13"/>
        </w:numPr>
        <w:tabs>
          <w:tab w:val="left" w:pos="426"/>
          <w:tab w:val="left" w:pos="851"/>
        </w:tabs>
        <w:ind w:left="0" w:firstLine="0"/>
        <w:jc w:val="both"/>
        <w:rPr>
          <w:rFonts w:ascii="Tahoma" w:hAnsi="Tahoma" w:cs="Tahoma"/>
          <w:szCs w:val="24"/>
        </w:rPr>
      </w:pPr>
      <w:r w:rsidRPr="0068341B">
        <w:rPr>
          <w:rFonts w:ascii="Tahoma" w:hAnsi="Tahoma" w:cs="Tahoma"/>
          <w:szCs w:val="24"/>
        </w:rPr>
        <w:t xml:space="preserve">uzależniających uzyskanie przez Podwykonawcę lub dalszego Podwykonawcę zapłaty od Wykonawcy lub Podwykonawcy za wykonanie przedmiotu Umowy o </w:t>
      </w:r>
      <w:r w:rsidRPr="0068341B">
        <w:rPr>
          <w:rFonts w:ascii="Tahoma" w:hAnsi="Tahoma" w:cs="Tahoma"/>
          <w:szCs w:val="24"/>
        </w:rPr>
        <w:lastRenderedPageBreak/>
        <w:t>podwykonawstwo od zapłaty przez Zamawiającego wynagrodzenia Wykonawcy lub odpowiednio od zapłaty przez Wykonawcę wynagrodzenia Podwykonawcy;</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Zawarcie Umowy o podwykonawstwo może nastąpić wyłącznie po akceptacji jej projektu przez Zamawiającego, a przystąpienie do jej realizacji przez Podwykonawcę może nastąpić wyłącznie po akceptacji Umowy o podwykonawstwo przez Zamawiającego</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Projekt Umowy o podwykonawstwo, której przedmiotem są roboty budowlane, powinien zawierać zestawienie ilości robót powierzanych Podwykonawcy i ich wycenę. Projekt Umowy o podwykonawstwo będzie uważany za zaakceptowany przez Zamawiającego, jeżeli Zamawiający w terminie 14 dni od dnia przedłożenia mu projektu nie zgłosi na piśmie zastrzeżeń. Za dzień przedłożenia projektu przez Wykonawcę uznaje się dzień przedłożenia projektu w siedzibie Zamawiającego.</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Zamawiający może zgłosić w terminie 14 dni pisemne zastrzeżenia do projektu Umowy </w:t>
      </w:r>
      <w:r w:rsidRPr="0068341B">
        <w:rPr>
          <w:rFonts w:ascii="Tahoma" w:hAnsi="Tahoma" w:cs="Tahoma"/>
          <w:szCs w:val="24"/>
          <w:lang w:eastAsia="ar-SA"/>
        </w:rPr>
        <w:t xml:space="preserve">o podwykonawstwo, której przedmiotem są roboty budowlane, w szczególności w przypadku, gdy projekt Umowy o podwykonawstwo nie będzie spełniał wymagań określonych w niniejszej Umowie (w szczególności w § 5 ust 6 Umowy) lub w SIWZ, a także gdy </w:t>
      </w:r>
      <w:r w:rsidRPr="0068341B">
        <w:rPr>
          <w:rFonts w:ascii="Tahoma" w:hAnsi="Tahoma" w:cs="Tahoma"/>
          <w:szCs w:val="24"/>
        </w:rPr>
        <w:t>termin realizacji robót budowlanych określonych projektem jest dłuższy niż przewidywany Umową dla tych robót oraz gdy projekt zawiera postanowienia dotyczące sposobu rozliczeń za wykonane roboty, uniemożliwiającego rozliczenie tych robót pomiędzy Zamawiającym a Wykonawcą na podstawie Umowy</w:t>
      </w:r>
      <w:r w:rsidRPr="0068341B">
        <w:rPr>
          <w:rFonts w:ascii="Tahoma" w:hAnsi="Tahoma" w:cs="Tahoma"/>
          <w:szCs w:val="24"/>
          <w:lang w:eastAsia="ar-SA"/>
        </w:rPr>
        <w:t xml:space="preserve">. W takim przypadku, w terminie 3 dni </w:t>
      </w:r>
      <w:r w:rsidRPr="0068341B">
        <w:rPr>
          <w:rFonts w:ascii="Tahoma" w:hAnsi="Tahoma" w:cs="Tahoma"/>
          <w:szCs w:val="24"/>
        </w:rPr>
        <w:t>Wykonawca, Podwykonawca lub dalszy Podwykonawca może przedłożyć zmieniony projekt Umowy o podwykonawstwo, uwzględniający w całości zastrzeżenia Zamawiającego.</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lang w:eastAsia="ar-SA"/>
        </w:rPr>
        <w:t>Umowa o podwykonawstwo, której przedmiotem są roboty budowlane, będzie uważana za zaakceptowaną przez Zamawiającego, jeżeli Zamawiający w terminie  14 dni od dnia przedłożenia poświadczonej za zgodność z oryginałem kopii tej umowy nie zgłosi do niej na piśmie sprzeciwu.</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lang w:eastAsia="ar-SA"/>
        </w:rPr>
        <w:t>Wykonawca, Podwykonawca lub dalszy Podwykonawca nie może polecić Podwykonawcy realizacji przedmiotu Umowy o podwykonawstwo, której przedmiotem są roboty budowlane w przypadku braku jej akceptacji przez Zamawiającego.</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bez względu na wartość takich umów.</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lang w:eastAsia="ar-SA"/>
        </w:rPr>
        <w:t xml:space="preserve">Do zmian postanowień Umów o podwykonawstwo stosuje się odpowiednio zasady wynikające z postanowień pkt 2. – 14. </w:t>
      </w:r>
      <w:r w:rsidR="00FB20E6" w:rsidRPr="0068341B">
        <w:rPr>
          <w:rFonts w:ascii="Tahoma" w:hAnsi="Tahoma" w:cs="Tahoma"/>
          <w:szCs w:val="24"/>
          <w:lang w:eastAsia="ar-SA"/>
        </w:rPr>
        <w:t>p</w:t>
      </w:r>
      <w:r w:rsidRPr="0068341B">
        <w:rPr>
          <w:rFonts w:ascii="Tahoma" w:hAnsi="Tahoma" w:cs="Tahoma"/>
          <w:szCs w:val="24"/>
          <w:lang w:eastAsia="ar-SA"/>
        </w:rPr>
        <w:t>owyżej</w:t>
      </w:r>
      <w:r w:rsidR="00FB20E6" w:rsidRPr="0068341B">
        <w:rPr>
          <w:rFonts w:ascii="Tahoma" w:hAnsi="Tahoma" w:cs="Tahoma"/>
          <w:szCs w:val="24"/>
          <w:lang w:eastAsia="ar-SA"/>
        </w:rPr>
        <w:t xml:space="preserve"> wskazanych</w:t>
      </w:r>
      <w:r w:rsidRPr="0068341B">
        <w:rPr>
          <w:rFonts w:ascii="Tahoma" w:hAnsi="Tahoma" w:cs="Tahoma"/>
          <w:szCs w:val="24"/>
          <w:lang w:eastAsia="ar-SA"/>
        </w:rPr>
        <w:t xml:space="preserve">. </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lang w:eastAsia="ar-SA"/>
        </w:rPr>
        <w:lastRenderedPageBreak/>
        <w:t xml:space="preserve">Zamawiający może zażądać od Wykonawcy niezwłocznego usunięcia z </w:t>
      </w:r>
      <w:r w:rsidR="00FB20E6" w:rsidRPr="0068341B">
        <w:rPr>
          <w:rFonts w:ascii="Tahoma" w:hAnsi="Tahoma" w:cs="Tahoma"/>
          <w:szCs w:val="24"/>
          <w:lang w:eastAsia="ar-SA"/>
        </w:rPr>
        <w:t>t</w:t>
      </w:r>
      <w:r w:rsidRPr="0068341B">
        <w:rPr>
          <w:rFonts w:ascii="Tahoma" w:hAnsi="Tahoma" w:cs="Tahoma"/>
          <w:szCs w:val="24"/>
          <w:lang w:eastAsia="ar-SA"/>
        </w:rPr>
        <w:t xml:space="preserve">erenu budowy Podwykonawcy lub dalszego Podwykonawcy, z którym nie została zawarta Umowa o podwykonawstwo zaakceptowana przez Zamawiającego, lub może usunąć takiego Podwykonawcę lub dalszego Podwykonawcę na koszt Wykonawcy. </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Zamawiający, </w:t>
      </w:r>
      <w:r w:rsidRPr="0068341B">
        <w:rPr>
          <w:rFonts w:ascii="Tahoma" w:hAnsi="Tahoma" w:cs="Tahoma"/>
          <w:szCs w:val="24"/>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6B632D" w:rsidRPr="0068341B" w:rsidRDefault="006B632D" w:rsidP="00606CAD">
      <w:pPr>
        <w:pStyle w:val="Akapitzlist"/>
        <w:numPr>
          <w:ilvl w:val="0"/>
          <w:numId w:val="39"/>
        </w:numPr>
        <w:tabs>
          <w:tab w:val="left" w:pos="426"/>
          <w:tab w:val="left" w:pos="567"/>
        </w:tabs>
        <w:ind w:left="0" w:firstLine="0"/>
        <w:contextualSpacing/>
        <w:jc w:val="both"/>
        <w:rPr>
          <w:rFonts w:ascii="Tahoma" w:hAnsi="Tahoma" w:cs="Tahoma"/>
          <w:szCs w:val="24"/>
        </w:rPr>
      </w:pPr>
      <w:r w:rsidRPr="0068341B">
        <w:rPr>
          <w:rFonts w:ascii="Tahoma" w:hAnsi="Tahoma" w:cs="Tahoma"/>
          <w:szCs w:val="24"/>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6B632D" w:rsidRPr="0068341B" w:rsidRDefault="006B632D" w:rsidP="00730943">
      <w:pPr>
        <w:tabs>
          <w:tab w:val="left" w:pos="284"/>
          <w:tab w:val="left" w:pos="426"/>
        </w:tabs>
        <w:jc w:val="both"/>
        <w:rPr>
          <w:rFonts w:ascii="Tahoma" w:hAnsi="Tahoma" w:cs="Tahoma"/>
          <w:b/>
          <w:bCs/>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6</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Kierowanie i nadzór</w:t>
      </w:r>
    </w:p>
    <w:p w:rsidR="006B632D" w:rsidRPr="0068341B" w:rsidRDefault="006B632D" w:rsidP="00606CAD">
      <w:pPr>
        <w:pStyle w:val="Akapitzlist"/>
        <w:numPr>
          <w:ilvl w:val="0"/>
          <w:numId w:val="2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Nadzór inwestorski z ramienia Zamawiającego w osobie Inspektora Nadzoru Inwestorskiego, powierza się Panu/Pani ……………………... Uprawnienia do sprawowania funkcji inspektora nadzoru inwestorskiego potwierdza zaświadczenie wydane przez właściwa izbę samorządu zawodowego, stanowiące załącznik do umowy.</w:t>
      </w:r>
    </w:p>
    <w:p w:rsidR="006B632D" w:rsidRPr="0068341B" w:rsidRDefault="006B632D" w:rsidP="00606CAD">
      <w:pPr>
        <w:pStyle w:val="Akapitzlist"/>
        <w:numPr>
          <w:ilvl w:val="0"/>
          <w:numId w:val="2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Kierownikiem budowy z ramienia Wykonawcy Wykonawca ustanawia: Pana/Panią …………………….., legitymującego/legitymującą się uprawnieniami budowlanymi Nr …………….z dnia ……………......wydanymi przez ……………………................ uprawniającymi do kierowania robotami budowlanymi w branży ……………………………….. bez ograniczeń. Kierownik budowy jest członkiem Okręgowej Izby ………………………………………………………………… w ………………………………………….. co potwierdza zaświadczenie wydane przez wskazaną izbę samorządu zawodowego, stanowiące załącznik do umowy.</w:t>
      </w:r>
    </w:p>
    <w:p w:rsidR="006B632D" w:rsidRPr="0068341B" w:rsidRDefault="006B632D" w:rsidP="00606CAD">
      <w:pPr>
        <w:pStyle w:val="Akapitzlist"/>
        <w:numPr>
          <w:ilvl w:val="0"/>
          <w:numId w:val="2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Zakres nadzoru inwestorskiego oraz obowiązki kierownika budowy określa ustawa z dnia 07.07.1994 Prawo budowlane (tekst jednolity Dz.U. z 2016 roku, poz. 290)</w:t>
      </w:r>
    </w:p>
    <w:p w:rsidR="006B632D" w:rsidRPr="0068341B" w:rsidRDefault="006B632D" w:rsidP="00606CAD">
      <w:pPr>
        <w:pStyle w:val="Akapitzlist"/>
        <w:numPr>
          <w:ilvl w:val="0"/>
          <w:numId w:val="2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Zmiana osoby o której mowa z  § 6 ust. 2, 3 w trakcie realizacji przedmiotu niniejszej umowy, musi być uzasadniona przez Wykonawcę na piśmie i wymaga pisemnego zaakceptowania przez Zamawiającego. Zamawiający zaakceptuje taką zmianę w terminie 7 dni od daty przedłożenia propozycji zmiany i wyłącznie wtedy, gdy kwalifikacje osoby wskazanej w miejsce dotychczasowego kierownika budowy, kierownika robót zakresie sieci, instalacji i urządzeń elektrycznych i </w:t>
      </w:r>
      <w:r w:rsidRPr="0068341B">
        <w:rPr>
          <w:rFonts w:ascii="Tahoma" w:hAnsi="Tahoma" w:cs="Tahoma"/>
          <w:szCs w:val="24"/>
        </w:rPr>
        <w:lastRenderedPageBreak/>
        <w:t xml:space="preserve">elektroenergetycznych, kierownika robót w zakresie sieci i instalacji sanitarnych będą takie same lub wyższe od kwalifikacji wymaganych postanowieniami SIWZ. </w:t>
      </w:r>
    </w:p>
    <w:p w:rsidR="006B632D" w:rsidRPr="0068341B" w:rsidRDefault="006B632D" w:rsidP="00606CAD">
      <w:pPr>
        <w:pStyle w:val="Akapitzlist"/>
        <w:numPr>
          <w:ilvl w:val="0"/>
          <w:numId w:val="2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Wykonawca musi przedłożyć Zamawiającemu propozycję zmiany, nie później niż 7 dni przed planowanym skierowaniem do kierowania budową proponowanej osoby. Jakakolwiek przerwa w realizacji przedmiotu Umowy wynikająca z braku kierownictwa budowy będzie traktowana jako przerwa wynikła z przyczyn zależnych od Wykonawcy i nie może stanowić podstawy do zmiany terminu zakończenia robót. Zaakceptowana przez Zamawiającego zmiana osoby pełniącej funkcję kierownika budowy, winna być potwierdzona wpisem do dziennika budowy i nie wymaga aneksu od niniejszej umowy.</w:t>
      </w:r>
    </w:p>
    <w:p w:rsidR="006B632D" w:rsidRPr="0068341B" w:rsidRDefault="006B632D" w:rsidP="00606CAD">
      <w:pPr>
        <w:pStyle w:val="Akapitzlist"/>
        <w:numPr>
          <w:ilvl w:val="0"/>
          <w:numId w:val="2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Inspektor nadzoru inwestorskiego sam lub na wniosek Zamawiającego jest uprawniony do zwoływania narad koordynacyjnych z udziałem przedstawicieli Wykonawcy, Zamawiającego i inspektorów nadzoru oraz innych zaproszonych osób. </w:t>
      </w:r>
    </w:p>
    <w:p w:rsidR="006B632D" w:rsidRPr="0068341B" w:rsidRDefault="006B632D" w:rsidP="00606CAD">
      <w:pPr>
        <w:pStyle w:val="Akapitzlist"/>
        <w:numPr>
          <w:ilvl w:val="0"/>
          <w:numId w:val="2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Inspektor nadzoru inwestorskiego informuje z 2-dniowym wyprzedzeniem uczestników narady koordynacyjnej o terminie i miejscu narady, prowadzi naradę i zapewnia jej protokołowanie, a kopie protokołu lub ustaleń dostarcza wszystkim osobom zaproszonym na naradę. </w:t>
      </w:r>
    </w:p>
    <w:p w:rsidR="006B632D" w:rsidRPr="0068341B" w:rsidRDefault="006B632D" w:rsidP="00730943">
      <w:pPr>
        <w:tabs>
          <w:tab w:val="left" w:pos="284"/>
          <w:tab w:val="left" w:pos="426"/>
        </w:tabs>
        <w:jc w:val="both"/>
        <w:rPr>
          <w:rFonts w:ascii="Tahoma" w:hAnsi="Tahoma" w:cs="Tahoma"/>
          <w:b/>
          <w:szCs w:val="24"/>
        </w:rPr>
      </w:pPr>
      <w:bookmarkStart w:id="1" w:name="_Toc4489711"/>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7</w:t>
      </w: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Zakończenie prac</w:t>
      </w:r>
    </w:p>
    <w:bookmarkEnd w:id="1"/>
    <w:p w:rsidR="00BE4943" w:rsidRPr="0068341B" w:rsidRDefault="00BE4943" w:rsidP="00730943">
      <w:pPr>
        <w:tabs>
          <w:tab w:val="left" w:pos="426"/>
        </w:tabs>
        <w:jc w:val="both"/>
        <w:rPr>
          <w:rFonts w:ascii="Tahoma" w:hAnsi="Tahoma" w:cs="Tahoma"/>
          <w:szCs w:val="24"/>
        </w:rPr>
      </w:pPr>
      <w:r w:rsidRPr="0068341B">
        <w:rPr>
          <w:rFonts w:ascii="Tahoma" w:hAnsi="Tahoma" w:cs="Tahoma"/>
          <w:szCs w:val="24"/>
        </w:rPr>
        <w:t>1. Po zakończeniu etapu robót, dokonaniu wpisu w dzienniku budowy przez kierownika budowy i potwierdzeniu gotowości do odbioru częściowego przez inspektora nadzoru Wykonawca zawiadomi Zamawiającego o gotowości odbioru.</w:t>
      </w:r>
    </w:p>
    <w:p w:rsidR="00BE4943" w:rsidRPr="0068341B" w:rsidRDefault="00BE4943" w:rsidP="00606CAD">
      <w:pPr>
        <w:pStyle w:val="Akapitzlist"/>
        <w:numPr>
          <w:ilvl w:val="0"/>
          <w:numId w:val="54"/>
        </w:numPr>
        <w:tabs>
          <w:tab w:val="left" w:pos="284"/>
          <w:tab w:val="left" w:pos="426"/>
        </w:tabs>
        <w:ind w:left="0" w:firstLine="0"/>
        <w:contextualSpacing/>
        <w:jc w:val="both"/>
        <w:rPr>
          <w:rFonts w:ascii="Tahoma" w:hAnsi="Tahoma" w:cs="Tahoma"/>
          <w:szCs w:val="24"/>
        </w:rPr>
      </w:pPr>
      <w:r w:rsidRPr="0068341B">
        <w:rPr>
          <w:rFonts w:ascii="Tahoma" w:hAnsi="Tahoma" w:cs="Tahoma"/>
          <w:szCs w:val="24"/>
        </w:rPr>
        <w:t>Do zawiadomienia Wykonawca załączy następujące dokumenty:</w:t>
      </w:r>
    </w:p>
    <w:p w:rsidR="00BE4943" w:rsidRPr="0068341B" w:rsidRDefault="00BE4943" w:rsidP="00606CAD">
      <w:pPr>
        <w:numPr>
          <w:ilvl w:val="0"/>
          <w:numId w:val="53"/>
        </w:numPr>
        <w:tabs>
          <w:tab w:val="clear" w:pos="720"/>
          <w:tab w:val="left" w:pos="426"/>
          <w:tab w:val="left" w:pos="709"/>
        </w:tabs>
        <w:ind w:left="0" w:firstLine="0"/>
        <w:jc w:val="both"/>
        <w:rPr>
          <w:rFonts w:ascii="Tahoma" w:hAnsi="Tahoma" w:cs="Tahoma"/>
          <w:szCs w:val="24"/>
        </w:rPr>
      </w:pPr>
      <w:r w:rsidRPr="0068341B">
        <w:rPr>
          <w:rFonts w:ascii="Tahoma" w:hAnsi="Tahoma" w:cs="Tahoma"/>
          <w:szCs w:val="24"/>
        </w:rPr>
        <w:t>inwentaryzację geodezyjną powykonawczą wykonanego etapu robót,</w:t>
      </w:r>
    </w:p>
    <w:p w:rsidR="00BE4943" w:rsidRPr="0068341B" w:rsidRDefault="00BE4943" w:rsidP="00606CAD">
      <w:pPr>
        <w:numPr>
          <w:ilvl w:val="0"/>
          <w:numId w:val="53"/>
        </w:numPr>
        <w:tabs>
          <w:tab w:val="clear" w:pos="720"/>
          <w:tab w:val="left" w:pos="426"/>
          <w:tab w:val="left" w:pos="709"/>
        </w:tabs>
        <w:ind w:left="0" w:firstLine="0"/>
        <w:jc w:val="both"/>
        <w:rPr>
          <w:rFonts w:ascii="Tahoma" w:hAnsi="Tahoma" w:cs="Tahoma"/>
          <w:szCs w:val="24"/>
        </w:rPr>
      </w:pPr>
      <w:r w:rsidRPr="0068341B">
        <w:rPr>
          <w:rFonts w:ascii="Tahoma" w:hAnsi="Tahoma" w:cs="Tahoma"/>
          <w:szCs w:val="24"/>
        </w:rPr>
        <w:t>protokoły odbiorów technicznych, atesty na wbudowane materiały,</w:t>
      </w:r>
    </w:p>
    <w:p w:rsidR="00BE4943" w:rsidRPr="0068341B" w:rsidRDefault="00BE4943" w:rsidP="00606CAD">
      <w:pPr>
        <w:numPr>
          <w:ilvl w:val="0"/>
          <w:numId w:val="53"/>
        </w:numPr>
        <w:tabs>
          <w:tab w:val="clear" w:pos="720"/>
          <w:tab w:val="left" w:pos="426"/>
          <w:tab w:val="left" w:pos="709"/>
        </w:tabs>
        <w:ind w:left="0" w:firstLine="0"/>
        <w:jc w:val="both"/>
        <w:rPr>
          <w:rFonts w:ascii="Tahoma" w:hAnsi="Tahoma" w:cs="Tahoma"/>
          <w:szCs w:val="24"/>
        </w:rPr>
      </w:pPr>
      <w:r w:rsidRPr="0068341B">
        <w:rPr>
          <w:rFonts w:ascii="Tahoma" w:hAnsi="Tahoma" w:cs="Tahoma"/>
          <w:szCs w:val="24"/>
        </w:rPr>
        <w:t>dokumentację powykonawczą etapu obiektu wraz z naniesionymi zmianami dokonanymi w trakcie budowy, potwierdzonymi przez kierownika budowy i inspektora nadzoru,</w:t>
      </w:r>
    </w:p>
    <w:p w:rsidR="00BE4943" w:rsidRPr="0068341B" w:rsidRDefault="00BE4943" w:rsidP="00606CAD">
      <w:pPr>
        <w:numPr>
          <w:ilvl w:val="0"/>
          <w:numId w:val="53"/>
        </w:numPr>
        <w:tabs>
          <w:tab w:val="clear" w:pos="720"/>
          <w:tab w:val="left" w:pos="426"/>
          <w:tab w:val="left" w:pos="709"/>
        </w:tabs>
        <w:ind w:left="0" w:firstLine="0"/>
        <w:jc w:val="both"/>
        <w:rPr>
          <w:rFonts w:ascii="Tahoma" w:hAnsi="Tahoma" w:cs="Tahoma"/>
          <w:szCs w:val="24"/>
        </w:rPr>
      </w:pPr>
      <w:r w:rsidRPr="0068341B">
        <w:rPr>
          <w:rFonts w:ascii="Tahoma" w:hAnsi="Tahoma" w:cs="Tahoma"/>
          <w:szCs w:val="24"/>
        </w:rPr>
        <w:t>dziennik budowy,</w:t>
      </w:r>
    </w:p>
    <w:p w:rsidR="00BE4943" w:rsidRPr="0068341B" w:rsidRDefault="00BE4943" w:rsidP="00606CAD">
      <w:pPr>
        <w:numPr>
          <w:ilvl w:val="0"/>
          <w:numId w:val="53"/>
        </w:numPr>
        <w:tabs>
          <w:tab w:val="clear" w:pos="720"/>
          <w:tab w:val="left" w:pos="426"/>
          <w:tab w:val="left" w:pos="709"/>
        </w:tabs>
        <w:ind w:left="0" w:firstLine="0"/>
        <w:jc w:val="both"/>
        <w:rPr>
          <w:rFonts w:ascii="Tahoma" w:hAnsi="Tahoma" w:cs="Tahoma"/>
          <w:szCs w:val="24"/>
        </w:rPr>
      </w:pPr>
      <w:r w:rsidRPr="0068341B">
        <w:rPr>
          <w:rFonts w:ascii="Tahoma" w:hAnsi="Tahoma" w:cs="Tahoma"/>
          <w:szCs w:val="24"/>
        </w:rPr>
        <w:t>protokoły badań i sprawdzeń,</w:t>
      </w:r>
    </w:p>
    <w:p w:rsidR="00BE4943" w:rsidRPr="0068341B" w:rsidRDefault="00BE4943" w:rsidP="00606CAD">
      <w:pPr>
        <w:numPr>
          <w:ilvl w:val="0"/>
          <w:numId w:val="53"/>
        </w:numPr>
        <w:tabs>
          <w:tab w:val="clear" w:pos="720"/>
          <w:tab w:val="left" w:pos="426"/>
          <w:tab w:val="left" w:pos="709"/>
        </w:tabs>
        <w:ind w:left="0" w:firstLine="0"/>
        <w:jc w:val="both"/>
        <w:rPr>
          <w:rFonts w:ascii="Tahoma" w:hAnsi="Tahoma" w:cs="Tahoma"/>
          <w:szCs w:val="24"/>
        </w:rPr>
      </w:pPr>
      <w:r w:rsidRPr="0068341B">
        <w:rPr>
          <w:rFonts w:ascii="Tahoma" w:hAnsi="Tahoma" w:cs="Tahoma"/>
          <w:szCs w:val="24"/>
        </w:rPr>
        <w:t>rozliczenie z materiałów powierzonych przez Zamawiającego, rozliczenie częściowe (etapu) budowy z podaniem wykonanych elementów, ich ilości i wartości brutto -ogółem oraz netto /bez podatku VAT/- jeżeli występowały,</w:t>
      </w:r>
    </w:p>
    <w:p w:rsidR="00BE4943" w:rsidRPr="0068341B" w:rsidRDefault="00BE4943" w:rsidP="00606CAD">
      <w:pPr>
        <w:numPr>
          <w:ilvl w:val="0"/>
          <w:numId w:val="53"/>
        </w:numPr>
        <w:tabs>
          <w:tab w:val="left" w:pos="426"/>
        </w:tabs>
        <w:ind w:left="0" w:firstLine="0"/>
        <w:jc w:val="both"/>
        <w:rPr>
          <w:rFonts w:ascii="Tahoma" w:hAnsi="Tahoma" w:cs="Tahoma"/>
          <w:szCs w:val="24"/>
        </w:rPr>
      </w:pPr>
      <w:r w:rsidRPr="0068341B">
        <w:rPr>
          <w:rFonts w:ascii="Tahoma" w:hAnsi="Tahoma" w:cs="Tahoma"/>
          <w:szCs w:val="24"/>
        </w:rPr>
        <w:t>rozliczenie częściowe</w:t>
      </w:r>
      <w:r w:rsidR="00526F96">
        <w:rPr>
          <w:rFonts w:ascii="Tahoma" w:hAnsi="Tahoma" w:cs="Tahoma"/>
          <w:szCs w:val="24"/>
        </w:rPr>
        <w:t xml:space="preserve"> wynikające z </w:t>
      </w:r>
      <w:r w:rsidR="00526F96" w:rsidRPr="0068341B">
        <w:rPr>
          <w:rFonts w:ascii="Tahoma" w:hAnsi="Tahoma" w:cs="Tahoma"/>
          <w:szCs w:val="24"/>
        </w:rPr>
        <w:t>kosztorys</w:t>
      </w:r>
      <w:r w:rsidR="00526F96">
        <w:rPr>
          <w:rFonts w:ascii="Tahoma" w:hAnsi="Tahoma" w:cs="Tahoma"/>
          <w:szCs w:val="24"/>
        </w:rPr>
        <w:t>u</w:t>
      </w:r>
      <w:r w:rsidRPr="0068341B">
        <w:rPr>
          <w:rFonts w:ascii="Tahoma" w:hAnsi="Tahoma" w:cs="Tahoma"/>
          <w:szCs w:val="24"/>
        </w:rPr>
        <w:t xml:space="preserve">, </w:t>
      </w:r>
      <w:r w:rsidR="00526F96">
        <w:rPr>
          <w:rFonts w:ascii="Tahoma" w:hAnsi="Tahoma" w:cs="Tahoma"/>
          <w:szCs w:val="24"/>
        </w:rPr>
        <w:t xml:space="preserve">odpowiadające </w:t>
      </w:r>
      <w:r w:rsidRPr="0068341B">
        <w:rPr>
          <w:rFonts w:ascii="Tahoma" w:hAnsi="Tahoma" w:cs="Tahoma"/>
          <w:szCs w:val="24"/>
        </w:rPr>
        <w:t>płatnoś</w:t>
      </w:r>
      <w:r w:rsidR="00526F96">
        <w:rPr>
          <w:rFonts w:ascii="Tahoma" w:hAnsi="Tahoma" w:cs="Tahoma"/>
          <w:szCs w:val="24"/>
        </w:rPr>
        <w:t>ci</w:t>
      </w:r>
      <w:r w:rsidRPr="0068341B">
        <w:rPr>
          <w:rFonts w:ascii="Tahoma" w:hAnsi="Tahoma" w:cs="Tahoma"/>
          <w:szCs w:val="24"/>
        </w:rPr>
        <w:t xml:space="preserve"> częściow</w:t>
      </w:r>
      <w:r w:rsidR="00526F96">
        <w:rPr>
          <w:rFonts w:ascii="Tahoma" w:hAnsi="Tahoma" w:cs="Tahoma"/>
          <w:szCs w:val="24"/>
        </w:rPr>
        <w:t>ej</w:t>
      </w:r>
      <w:r w:rsidR="000F24F7">
        <w:rPr>
          <w:rFonts w:ascii="Tahoma" w:hAnsi="Tahoma" w:cs="Tahoma"/>
          <w:szCs w:val="24"/>
        </w:rPr>
        <w:t xml:space="preserve"> </w:t>
      </w:r>
      <w:r w:rsidR="00526F96">
        <w:rPr>
          <w:rFonts w:ascii="Tahoma" w:hAnsi="Tahoma" w:cs="Tahoma"/>
          <w:szCs w:val="24"/>
        </w:rPr>
        <w:t xml:space="preserve"> odpowiadającemu zawansowaniu prac </w:t>
      </w:r>
      <w:r w:rsidR="000F24F7">
        <w:rPr>
          <w:rFonts w:ascii="Tahoma" w:hAnsi="Tahoma" w:cs="Tahoma"/>
          <w:szCs w:val="24"/>
        </w:rPr>
        <w:t xml:space="preserve"> (w formie </w:t>
      </w:r>
      <w:r w:rsidR="00526F96">
        <w:rPr>
          <w:rFonts w:ascii="Tahoma" w:hAnsi="Tahoma" w:cs="Tahoma"/>
          <w:szCs w:val="24"/>
        </w:rPr>
        <w:t xml:space="preserve">kosztorysu </w:t>
      </w:r>
      <w:r w:rsidR="000F24F7">
        <w:rPr>
          <w:rFonts w:ascii="Tahoma" w:hAnsi="Tahoma" w:cs="Tahoma"/>
          <w:szCs w:val="24"/>
        </w:rPr>
        <w:t>uproszczone</w:t>
      </w:r>
      <w:r w:rsidR="00526F96">
        <w:rPr>
          <w:rFonts w:ascii="Tahoma" w:hAnsi="Tahoma" w:cs="Tahoma"/>
          <w:szCs w:val="24"/>
        </w:rPr>
        <w:t>go</w:t>
      </w:r>
      <w:r w:rsidR="000F24F7">
        <w:rPr>
          <w:rFonts w:ascii="Tahoma" w:hAnsi="Tahoma" w:cs="Tahoma"/>
          <w:szCs w:val="24"/>
        </w:rPr>
        <w:t xml:space="preserve">, niezbędne Zamawiającemu do </w:t>
      </w:r>
      <w:r w:rsidR="00526F96">
        <w:rPr>
          <w:rFonts w:ascii="Tahoma" w:hAnsi="Tahoma" w:cs="Tahoma"/>
          <w:szCs w:val="24"/>
        </w:rPr>
        <w:t>rozliczenia płatności częściowej wskazanej w §12 ust.2 lit.a)</w:t>
      </w:r>
    </w:p>
    <w:p w:rsidR="00BE4943" w:rsidRPr="0068341B" w:rsidRDefault="00BE4943" w:rsidP="00606CAD">
      <w:pPr>
        <w:numPr>
          <w:ilvl w:val="0"/>
          <w:numId w:val="53"/>
        </w:numPr>
        <w:tabs>
          <w:tab w:val="clear" w:pos="720"/>
          <w:tab w:val="left" w:pos="426"/>
          <w:tab w:val="left" w:pos="709"/>
        </w:tabs>
        <w:ind w:left="0" w:firstLine="0"/>
        <w:jc w:val="both"/>
        <w:rPr>
          <w:rFonts w:ascii="Tahoma" w:hAnsi="Tahoma" w:cs="Tahoma"/>
          <w:szCs w:val="24"/>
        </w:rPr>
      </w:pPr>
      <w:r w:rsidRPr="0068341B">
        <w:rPr>
          <w:rFonts w:ascii="Tahoma" w:hAnsi="Tahoma" w:cs="Tahoma"/>
          <w:szCs w:val="24"/>
        </w:rPr>
        <w:t>Zamawiający wyznaczy datę i rozpocznie czynności odbioru częściowego robót stanowiących przedmiot umowy w ciągu 10 dni od daty zawiadomienia i powiadomi uczestników odbioru.</w:t>
      </w:r>
    </w:p>
    <w:p w:rsidR="00BE4943" w:rsidRPr="0068341B" w:rsidRDefault="00BE4943" w:rsidP="00606CAD">
      <w:pPr>
        <w:numPr>
          <w:ilvl w:val="0"/>
          <w:numId w:val="53"/>
        </w:numPr>
        <w:tabs>
          <w:tab w:val="left" w:pos="284"/>
          <w:tab w:val="left" w:pos="426"/>
        </w:tabs>
        <w:ind w:left="0" w:firstLine="0"/>
        <w:jc w:val="both"/>
        <w:rPr>
          <w:rFonts w:ascii="Tahoma" w:hAnsi="Tahoma" w:cs="Tahoma"/>
          <w:szCs w:val="24"/>
        </w:rPr>
      </w:pPr>
      <w:r w:rsidRPr="0068341B">
        <w:rPr>
          <w:rFonts w:ascii="Tahoma" w:hAnsi="Tahoma" w:cs="Tahoma"/>
          <w:szCs w:val="24"/>
        </w:rPr>
        <w:t>Zakończenie czynności odbioru częściowego powinno nastąpić w ciągu 10 dni roboczych licząc od daty rozpoczęcia odbioru.</w:t>
      </w:r>
    </w:p>
    <w:p w:rsidR="00BE4943" w:rsidRPr="0068341B" w:rsidRDefault="00BE4943" w:rsidP="00606CAD">
      <w:pPr>
        <w:numPr>
          <w:ilvl w:val="0"/>
          <w:numId w:val="53"/>
        </w:numPr>
        <w:tabs>
          <w:tab w:val="left" w:pos="284"/>
          <w:tab w:val="left" w:pos="426"/>
        </w:tabs>
        <w:ind w:left="0" w:firstLine="0"/>
        <w:jc w:val="both"/>
        <w:rPr>
          <w:rFonts w:ascii="Tahoma" w:hAnsi="Tahoma" w:cs="Tahoma"/>
          <w:szCs w:val="24"/>
        </w:rPr>
      </w:pPr>
      <w:r w:rsidRPr="0068341B">
        <w:rPr>
          <w:rFonts w:ascii="Tahoma" w:hAnsi="Tahoma" w:cs="Tahoma"/>
          <w:szCs w:val="24"/>
        </w:rPr>
        <w:t>Protokół odbioru częściowego sporządzi Zamawiający na formularzu określonym przez Zamawiającego i doręczy Wykonawcy w dniu zakończenia odbioru częściowego.</w:t>
      </w:r>
    </w:p>
    <w:p w:rsidR="00BE4943" w:rsidRPr="0068341B" w:rsidRDefault="00BE4943" w:rsidP="00606CAD">
      <w:pPr>
        <w:pStyle w:val="Akapitzlist"/>
        <w:numPr>
          <w:ilvl w:val="0"/>
          <w:numId w:val="54"/>
        </w:numPr>
        <w:tabs>
          <w:tab w:val="left" w:pos="284"/>
          <w:tab w:val="left" w:pos="426"/>
        </w:tabs>
        <w:ind w:left="0" w:firstLine="0"/>
        <w:contextualSpacing/>
        <w:jc w:val="both"/>
        <w:rPr>
          <w:rFonts w:ascii="Tahoma" w:hAnsi="Tahoma" w:cs="Tahoma"/>
          <w:szCs w:val="24"/>
        </w:rPr>
      </w:pPr>
      <w:r w:rsidRPr="0068341B">
        <w:rPr>
          <w:rFonts w:ascii="Tahoma" w:hAnsi="Tahoma" w:cs="Tahoma"/>
          <w:szCs w:val="24"/>
        </w:rPr>
        <w:t>Po zakończeniu całości robót, dokonaniu wpisu w dzienniku budowy przez kierownika budowy i potwierdzeniu gotowości odbioru przez inspektora nadzoru Wykonawca zawiadomi Zamawiającego o gotowości odbioru. Przy zawiadomieniu Wykonawca załączy następujące dokumenty:</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lastRenderedPageBreak/>
        <w:t>a) Inwentaryzację geodezyjną powykonawczą,</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t>b) Protokoły odbiorów technicznych, atesty na wbudowane materiały,</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t>c) dokumentację powykonawczą obiektu wraz z naniesionymi zmianami dokonanymi w trakcie budowy, potwierdzonymi przez kierownika budowy i inspektora nadzoru,</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t>d) dziennik/ dzienniki budowy,</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t xml:space="preserve">e) oświadczenie kierownika budowy o zgodności wykonania obiektu z projektem </w:t>
      </w:r>
      <w:r w:rsidRPr="0068341B">
        <w:rPr>
          <w:rFonts w:ascii="Tahoma" w:hAnsi="Tahoma" w:cs="Tahoma"/>
          <w:szCs w:val="24"/>
        </w:rPr>
        <w:tab/>
        <w:t xml:space="preserve">budowlanym, warunkami pozwolenia na budowę, obowiązującymi przepisami i </w:t>
      </w:r>
      <w:r w:rsidRPr="0068341B">
        <w:rPr>
          <w:rFonts w:ascii="Tahoma" w:hAnsi="Tahoma" w:cs="Tahoma"/>
          <w:szCs w:val="24"/>
        </w:rPr>
        <w:tab/>
        <w:t>Polskimi Normami,</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t>f) protokoły badań i sprawdzeń,</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t>g) rozliczenie z materiałów powierzonych przez Zamawiającego, jeżeli wystąpiły</w:t>
      </w:r>
    </w:p>
    <w:p w:rsidR="00BE4943" w:rsidRPr="0068341B" w:rsidRDefault="00BE4943" w:rsidP="00730943">
      <w:pPr>
        <w:tabs>
          <w:tab w:val="left" w:pos="426"/>
          <w:tab w:val="left" w:pos="567"/>
        </w:tabs>
        <w:jc w:val="both"/>
        <w:rPr>
          <w:rFonts w:ascii="Tahoma" w:hAnsi="Tahoma" w:cs="Tahoma"/>
          <w:szCs w:val="24"/>
        </w:rPr>
      </w:pPr>
      <w:r w:rsidRPr="0068341B">
        <w:rPr>
          <w:rFonts w:ascii="Tahoma" w:hAnsi="Tahoma" w:cs="Tahoma"/>
          <w:szCs w:val="24"/>
        </w:rPr>
        <w:t xml:space="preserve">h) rozliczenie końcowe budowy z podaniem wykonanych elementów, ich ilości i wartości ogółem </w:t>
      </w:r>
    </w:p>
    <w:p w:rsidR="006B632D" w:rsidRPr="0068341B" w:rsidRDefault="0078617C" w:rsidP="00606CAD">
      <w:pPr>
        <w:pStyle w:val="Akapitzlist"/>
        <w:numPr>
          <w:ilvl w:val="0"/>
          <w:numId w:val="54"/>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w:t>
      </w:r>
      <w:r w:rsidR="006B632D" w:rsidRPr="0068341B">
        <w:rPr>
          <w:rFonts w:ascii="Tahoma" w:hAnsi="Tahoma" w:cs="Tahoma"/>
          <w:szCs w:val="24"/>
        </w:rPr>
        <w:t>amawiający wyznaczy datę i rozpocznie czynności odbioru częściowego robót stanowiących przedmiot Umowy w ciągu 10 dni od daty zawiadomienia i powiadomi uczestników odbioru.</w:t>
      </w:r>
    </w:p>
    <w:p w:rsidR="006B632D" w:rsidRPr="0068341B" w:rsidRDefault="006B632D" w:rsidP="00606CAD">
      <w:pPr>
        <w:pStyle w:val="Akapitzlist"/>
        <w:numPr>
          <w:ilvl w:val="0"/>
          <w:numId w:val="5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Zakończenie czynności odbioru częściowego powinno nastąpić w ciągu 10 dni roboczych licząc od daty rozpoczęcia odbioru. Protokół odbioru częściowego sporządzi Zamawiający na formularzu określonym przez Zamawiającego i doręczy Wykonawcy w dniu zakończenia odbioru częściowego.</w:t>
      </w:r>
    </w:p>
    <w:p w:rsidR="006B632D" w:rsidRPr="0068341B" w:rsidRDefault="006B632D" w:rsidP="00606CAD">
      <w:pPr>
        <w:pStyle w:val="Akapitzlist"/>
        <w:numPr>
          <w:ilvl w:val="0"/>
          <w:numId w:val="5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Po zakończeniu całości robót, dokonaniu wpisu w dzienniku budowy przez kierownika budowy i potwierdzeniu gotowości odbioru przez inspektora nadzoru inwestorskiego Wykonawca zawiadomi Zamawiającego o gotowości odbioru końcowego przedmiotu Umowy. Przy zawiadomieniu Wykonawca załączy następujące dokumenty:</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a)</w:t>
      </w:r>
      <w:r w:rsidRPr="0068341B">
        <w:rPr>
          <w:rFonts w:ascii="Tahoma" w:hAnsi="Tahoma" w:cs="Tahoma"/>
          <w:szCs w:val="24"/>
        </w:rPr>
        <w:tab/>
        <w:t>kosztorysy powykonawcze</w:t>
      </w:r>
      <w:r w:rsidR="00A33509">
        <w:rPr>
          <w:rFonts w:ascii="Tahoma" w:hAnsi="Tahoma" w:cs="Tahoma"/>
          <w:szCs w:val="24"/>
        </w:rPr>
        <w:t xml:space="preserve"> (w formie uproszczonej, niezbędne Zamawiającemu do rozliczenia projektu)</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b)</w:t>
      </w:r>
      <w:r w:rsidRPr="0068341B">
        <w:rPr>
          <w:rFonts w:ascii="Tahoma" w:hAnsi="Tahoma" w:cs="Tahoma"/>
          <w:szCs w:val="24"/>
        </w:rPr>
        <w:tab/>
        <w:t>Inwentaryzację geodezyjną powykonawczą,</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c)</w:t>
      </w:r>
      <w:r w:rsidRPr="0068341B">
        <w:rPr>
          <w:rFonts w:ascii="Tahoma" w:hAnsi="Tahoma" w:cs="Tahoma"/>
          <w:szCs w:val="24"/>
        </w:rPr>
        <w:tab/>
        <w:t>Protokoły odbiorów technicznych, atesty na wbudowane materiały,</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d)</w:t>
      </w:r>
      <w:r w:rsidRPr="0068341B">
        <w:rPr>
          <w:rFonts w:ascii="Tahoma" w:hAnsi="Tahoma" w:cs="Tahoma"/>
          <w:szCs w:val="24"/>
        </w:rPr>
        <w:tab/>
        <w:t>dokumentację powykonawczą przedmiotu Umowy wraz z naniesionymi zmianami dokonanymi w trakcie budowy, potwierdzonymi przez kierownika budowy i inspektora nadzoru inwestorskiego,</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e)</w:t>
      </w:r>
      <w:r w:rsidRPr="0068341B">
        <w:rPr>
          <w:rFonts w:ascii="Tahoma" w:hAnsi="Tahoma" w:cs="Tahoma"/>
          <w:szCs w:val="24"/>
        </w:rPr>
        <w:tab/>
        <w:t>dziennik/ dzienniki budowy,</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f)</w:t>
      </w:r>
      <w:r w:rsidRPr="0068341B">
        <w:rPr>
          <w:rFonts w:ascii="Tahoma" w:hAnsi="Tahoma" w:cs="Tahoma"/>
          <w:szCs w:val="24"/>
        </w:rPr>
        <w:tab/>
        <w:t>oświadczenie kierownika budowy o zgodności wykonania obiektu z projektem budowlanym, warunkami pozwolenia na budowę, obowiązującymi przepisami i Polskimi Normami,</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g)</w:t>
      </w:r>
      <w:r w:rsidRPr="0068341B">
        <w:rPr>
          <w:rFonts w:ascii="Tahoma" w:hAnsi="Tahoma" w:cs="Tahoma"/>
          <w:szCs w:val="24"/>
        </w:rPr>
        <w:tab/>
        <w:t>protokoły badań i sprawdzeń,</w:t>
      </w:r>
    </w:p>
    <w:p w:rsidR="006B632D" w:rsidRPr="0068341B" w:rsidRDefault="006B632D" w:rsidP="00730943">
      <w:pPr>
        <w:tabs>
          <w:tab w:val="left" w:pos="426"/>
          <w:tab w:val="left" w:pos="993"/>
        </w:tabs>
        <w:jc w:val="both"/>
        <w:rPr>
          <w:rFonts w:ascii="Tahoma" w:hAnsi="Tahoma" w:cs="Tahoma"/>
          <w:szCs w:val="24"/>
        </w:rPr>
      </w:pPr>
      <w:r w:rsidRPr="0068341B">
        <w:rPr>
          <w:rFonts w:ascii="Tahoma" w:hAnsi="Tahoma" w:cs="Tahoma"/>
          <w:szCs w:val="24"/>
        </w:rPr>
        <w:t>h)</w:t>
      </w:r>
      <w:r w:rsidRPr="0068341B">
        <w:rPr>
          <w:rFonts w:ascii="Tahoma" w:hAnsi="Tahoma" w:cs="Tahoma"/>
          <w:szCs w:val="24"/>
        </w:rPr>
        <w:tab/>
        <w:t>rozliczenie końcowe robót budowlanych z podaniem wykonanych elementów, ich ilości i wartości ogółem brutto oraz netto</w:t>
      </w:r>
      <w:r w:rsidR="004B110C" w:rsidRPr="0068341B">
        <w:rPr>
          <w:rFonts w:ascii="Tahoma" w:hAnsi="Tahoma" w:cs="Tahoma"/>
          <w:szCs w:val="24"/>
        </w:rPr>
        <w:t>- tzw. kosztorys powykonawczy</w:t>
      </w:r>
    </w:p>
    <w:p w:rsidR="006B632D" w:rsidRPr="0068341B" w:rsidRDefault="006B632D" w:rsidP="00606CAD">
      <w:pPr>
        <w:pStyle w:val="Akapitzlist"/>
        <w:numPr>
          <w:ilvl w:val="0"/>
          <w:numId w:val="5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Zamawiający wyznaczy datę i rozpocznie czynności odbioru końcowego robót stanowiących przedmiot umowy w ciągu 7  dni roboczych od daty zawiadomienia i powiadomi uczestników odbioru.</w:t>
      </w:r>
    </w:p>
    <w:p w:rsidR="006B632D" w:rsidRPr="0068341B" w:rsidRDefault="006B632D" w:rsidP="00606CAD">
      <w:pPr>
        <w:pStyle w:val="Akapitzlist"/>
        <w:numPr>
          <w:ilvl w:val="0"/>
          <w:numId w:val="5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Zakończenie czynności odbioru powinno nastąpić w ciągu  10 dni roboczych licząc od daty rozpoczęcia odbioru.</w:t>
      </w:r>
    </w:p>
    <w:p w:rsidR="006B632D" w:rsidRPr="0068341B" w:rsidRDefault="006B632D" w:rsidP="00606CAD">
      <w:pPr>
        <w:pStyle w:val="Akapitzlist"/>
        <w:numPr>
          <w:ilvl w:val="0"/>
          <w:numId w:val="5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Protokół odbioru końcowego sporządzi Zamawiający na formularzu określonym przez Zamawiającego i doręczy Wykonawcy w dniu zakończenia odbioru.</w:t>
      </w:r>
    </w:p>
    <w:p w:rsidR="006B632D" w:rsidRPr="0068341B" w:rsidRDefault="006B632D" w:rsidP="00606CAD">
      <w:pPr>
        <w:pStyle w:val="Akapitzlist"/>
        <w:numPr>
          <w:ilvl w:val="0"/>
          <w:numId w:val="5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Jeżeli w toku czynności odbioru częściowego lub końcowego zostaną stwierdzone wady, to Zamawiającemu przysługują następujące uprawnienia:</w:t>
      </w:r>
    </w:p>
    <w:p w:rsidR="006B632D" w:rsidRPr="0068341B" w:rsidRDefault="006B632D" w:rsidP="00730943">
      <w:pPr>
        <w:numPr>
          <w:ilvl w:val="0"/>
          <w:numId w:val="2"/>
        </w:numPr>
        <w:tabs>
          <w:tab w:val="clear" w:pos="3600"/>
          <w:tab w:val="left" w:pos="426"/>
          <w:tab w:val="left" w:pos="851"/>
        </w:tabs>
        <w:ind w:left="0" w:firstLine="0"/>
        <w:jc w:val="both"/>
        <w:rPr>
          <w:rFonts w:ascii="Tahoma" w:hAnsi="Tahoma" w:cs="Tahoma"/>
          <w:szCs w:val="24"/>
        </w:rPr>
      </w:pPr>
      <w:r w:rsidRPr="0068341B">
        <w:rPr>
          <w:rFonts w:ascii="Tahoma" w:hAnsi="Tahoma" w:cs="Tahoma"/>
          <w:szCs w:val="24"/>
        </w:rPr>
        <w:lastRenderedPageBreak/>
        <w:t>jeżeli wady nadają się do usunięcia, może odmówić odbioru do czasu usunięcia wad w terminie wyznaczonym przez Zamawiającego;</w:t>
      </w:r>
    </w:p>
    <w:p w:rsidR="006B632D" w:rsidRPr="0068341B" w:rsidRDefault="006B632D" w:rsidP="00730943">
      <w:pPr>
        <w:numPr>
          <w:ilvl w:val="0"/>
          <w:numId w:val="2"/>
        </w:numPr>
        <w:tabs>
          <w:tab w:val="clear" w:pos="3600"/>
          <w:tab w:val="left" w:pos="284"/>
          <w:tab w:val="left" w:pos="426"/>
          <w:tab w:val="num" w:pos="851"/>
        </w:tabs>
        <w:ind w:left="0" w:firstLine="0"/>
        <w:jc w:val="both"/>
        <w:rPr>
          <w:rFonts w:ascii="Tahoma" w:hAnsi="Tahoma" w:cs="Tahoma"/>
          <w:szCs w:val="24"/>
        </w:rPr>
      </w:pPr>
      <w:r w:rsidRPr="0068341B">
        <w:rPr>
          <w:rFonts w:ascii="Tahoma" w:hAnsi="Tahoma" w:cs="Tahoma"/>
          <w:szCs w:val="24"/>
        </w:rPr>
        <w:t>jeżeli wady nie nadają się do usunięcia to:</w:t>
      </w:r>
    </w:p>
    <w:p w:rsidR="006B632D" w:rsidRPr="0068341B" w:rsidRDefault="006B632D" w:rsidP="00730943">
      <w:pPr>
        <w:numPr>
          <w:ilvl w:val="1"/>
          <w:numId w:val="3"/>
        </w:numPr>
        <w:tabs>
          <w:tab w:val="clear" w:pos="2160"/>
          <w:tab w:val="left" w:pos="426"/>
          <w:tab w:val="left" w:pos="851"/>
          <w:tab w:val="num" w:pos="1276"/>
        </w:tabs>
        <w:ind w:left="0" w:firstLine="0"/>
        <w:jc w:val="both"/>
        <w:rPr>
          <w:rFonts w:ascii="Tahoma" w:hAnsi="Tahoma" w:cs="Tahoma"/>
          <w:szCs w:val="24"/>
        </w:rPr>
      </w:pPr>
      <w:r w:rsidRPr="0068341B">
        <w:rPr>
          <w:rFonts w:ascii="Tahoma" w:hAnsi="Tahoma" w:cs="Tahoma"/>
          <w:szCs w:val="24"/>
        </w:rPr>
        <w:t>jeżeli nie uniemożliwiają one użytkowania przedmiotu odbioru zgodnie z przeznaczeniem, Zamawiający może obniżyć odpowiednio wynagrodzenie,</w:t>
      </w:r>
    </w:p>
    <w:p w:rsidR="006B632D" w:rsidRPr="0068341B" w:rsidRDefault="006B632D" w:rsidP="00730943">
      <w:pPr>
        <w:numPr>
          <w:ilvl w:val="1"/>
          <w:numId w:val="3"/>
        </w:numPr>
        <w:tabs>
          <w:tab w:val="clear" w:pos="2160"/>
          <w:tab w:val="left" w:pos="426"/>
          <w:tab w:val="left" w:pos="851"/>
          <w:tab w:val="num" w:pos="1276"/>
        </w:tabs>
        <w:ind w:left="0" w:firstLine="0"/>
        <w:jc w:val="both"/>
        <w:rPr>
          <w:rFonts w:ascii="Tahoma" w:hAnsi="Tahoma" w:cs="Tahoma"/>
          <w:szCs w:val="24"/>
        </w:rPr>
      </w:pPr>
      <w:r w:rsidRPr="0068341B">
        <w:rPr>
          <w:rFonts w:ascii="Tahoma" w:hAnsi="Tahoma" w:cs="Tahoma"/>
          <w:szCs w:val="24"/>
        </w:rPr>
        <w:t xml:space="preserve">jeżeli wady uniemożliwiają użytkowanie przedmiotu odbioru zgodnie z przeznaczeniem, Zamawiający może odstąpić od umowy lub żądać wykonania przedmiotu Umowy dotkniętego wadami po raz drugi w wyznaczonym przez Zamawiającego terminie. </w:t>
      </w:r>
    </w:p>
    <w:p w:rsidR="006B632D" w:rsidRPr="0068341B" w:rsidRDefault="006B632D" w:rsidP="00730943">
      <w:pPr>
        <w:pStyle w:val="Akapitzlist"/>
        <w:numPr>
          <w:ilvl w:val="3"/>
          <w:numId w:val="3"/>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Wykonawca zobowiązany jest do zawiadomienia Zamawiającego o usunięciu wad w formie pisemnej. Zamawiający przystąpi do odbioru prac dotkniętych wadami w celu potwierdzenia usunięcia wad przez Wykonawcę w terminie 7 dni roboczych i zakończy odbiór w ciągu 10 dni roboczych. Zakończenie czynności odbioru prac dotkniętych uprzednio wadami nastąpi w formie stosownego protokołu sporządzonego przez Zamawiającego na formularzu określonym przez Zamawiającego i doręczonego Wykonawcy w dniu zakończenia odbioru.    </w:t>
      </w:r>
    </w:p>
    <w:p w:rsidR="006B632D" w:rsidRPr="0068341B" w:rsidRDefault="006B632D" w:rsidP="00730943">
      <w:pPr>
        <w:tabs>
          <w:tab w:val="left" w:pos="284"/>
          <w:tab w:val="left" w:pos="426"/>
        </w:tabs>
        <w:jc w:val="both"/>
        <w:rPr>
          <w:rFonts w:ascii="Tahoma" w:hAnsi="Tahoma" w:cs="Tahoma"/>
          <w:b/>
          <w:bCs/>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8</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Gwarancja, rękojmia</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Wykonawca udziela gwarancji jakości na wykonane roboty budowlane obejmujące przedmiot umowy na okres …….. miesięcy licząc od dnia podpisania bez zastrzeżeń protokołu odbioru końcowego robót, a w przypadku stwierdzenia wad, od dnia podpisania protokołu odbioru końcowego robót zawierającego potwierdzenie usunięcia wad. Strony modyfikują także odpowiedzialność Wykonawcy z tytułu rękojmi za wady przedmiotu Umowy poprzez wydłużenie okresu rękojmi – rękojmia będzie trwała przez okres, na jaki Wykonawca udzielił Zamawiającemu gwarancji jakości na wykonane roboty budowlane.</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Wykonawca udziela gwarancji na urządzenia zamontowane lub dostarczone w ramach realizacji przedmiotu umowy na okres odpowiadający okresowi gwarancji określonemu w ust. 1. </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dacie odbioru końcowego przedmiotu Umowy Wykonawca wystawi dokument gwarancyjny określający szczegółowe warunki gwarancji </w:t>
      </w:r>
      <w:r w:rsidR="00632895" w:rsidRPr="0068341B">
        <w:rPr>
          <w:rFonts w:ascii="Tahoma" w:eastAsia="Calibri" w:hAnsi="Tahoma" w:cs="Tahoma"/>
          <w:bCs/>
          <w:szCs w:val="24"/>
        </w:rPr>
        <w:t>tzw.</w:t>
      </w:r>
      <w:r w:rsidRPr="0068341B">
        <w:rPr>
          <w:rFonts w:ascii="Tahoma" w:eastAsia="Calibri" w:hAnsi="Tahoma" w:cs="Tahoma"/>
          <w:bCs/>
          <w:szCs w:val="24"/>
        </w:rPr>
        <w:t xml:space="preserve"> wzór karty gwarancyjnej, który przy zawarciu umowy będzie parafowany przez obydwie strony oraz podpisany i złożony przez Wykonawcę przed dokonaniem płatność przez Zamawiającego. </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Zamawiający może dochodzić roszczeń z tytułu gwarancji po upływie terminu, o którym mowa w ust. 1, jeżeli dokonał zgłoszenia wady przed upływem tego terminu. </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Okres gwarancji jakości ulega każdorazowo przedłużeniu o czas występowania  wady, czyli o czas liczony od dnia zgłoszenia wady przez Zamawiającego do dnia usunięcia wady. </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przypadku stwierdzenia wad w okresie gwarancji Zamawiający: </w:t>
      </w:r>
    </w:p>
    <w:p w:rsidR="006B632D" w:rsidRPr="0068341B" w:rsidRDefault="006B632D" w:rsidP="00606CAD">
      <w:pPr>
        <w:pStyle w:val="Akapitzlist"/>
        <w:widowControl w:val="0"/>
        <w:numPr>
          <w:ilvl w:val="0"/>
          <w:numId w:val="27"/>
        </w:numPr>
        <w:tabs>
          <w:tab w:val="left" w:pos="426"/>
          <w:tab w:val="left" w:pos="993"/>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może żądać wykonania przedmiotu Umowy dotkniętego wadami po raz drugi wyznaczając Wykonawcy odpowiedni termin, zachowując prawo domagania się od Wykonawcy naprawienia szkody wynikłej z opóźnienia – dotyczy wad uniemożliwiających użytkowanie przedmiotu umowy zgodnie z jego przeznaczeniem, </w:t>
      </w:r>
    </w:p>
    <w:p w:rsidR="006B632D" w:rsidRPr="0068341B" w:rsidRDefault="006B632D" w:rsidP="00606CAD">
      <w:pPr>
        <w:pStyle w:val="Akapitzlist"/>
        <w:widowControl w:val="0"/>
        <w:numPr>
          <w:ilvl w:val="0"/>
          <w:numId w:val="27"/>
        </w:numPr>
        <w:tabs>
          <w:tab w:val="left" w:pos="426"/>
          <w:tab w:val="left" w:pos="993"/>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może żądać od Wykonawcy usunięcia ich w terminie, o którym mowa w ust. 7, na koszt Wykonawcy – dotyczy wad nadających się do usunięcia, </w:t>
      </w:r>
    </w:p>
    <w:p w:rsidR="006B632D" w:rsidRPr="0068341B" w:rsidRDefault="006B632D" w:rsidP="00606CAD">
      <w:pPr>
        <w:pStyle w:val="Akapitzlist"/>
        <w:widowControl w:val="0"/>
        <w:numPr>
          <w:ilvl w:val="0"/>
          <w:numId w:val="27"/>
        </w:numPr>
        <w:tabs>
          <w:tab w:val="left" w:pos="426"/>
          <w:tab w:val="left" w:pos="993"/>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może powierzyć usunięcie wad innemu podmiotowi na koszt Wykonawcy – jeżeli </w:t>
      </w:r>
      <w:r w:rsidRPr="0068341B">
        <w:rPr>
          <w:rFonts w:ascii="Tahoma" w:eastAsia="Calibri" w:hAnsi="Tahoma" w:cs="Tahoma"/>
          <w:bCs/>
          <w:szCs w:val="24"/>
        </w:rPr>
        <w:lastRenderedPageBreak/>
        <w:t xml:space="preserve">wady nie zostaną usunięte w wyznaczonym terminie przez Wykonawcę. </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sytuacji wystąpienia wady w przedmiocie umowy w okresie gwarancji Zamawiający poinformuje Wykonawcę pisemnie, faxem lub telefonicznie o wystąpieniu wady oraz wskaże mu termin na jej usunięcie. Za termin usunięcia wady uważa się dzień podpisania przez Inspektora Nadzoru Inwestorskiego protokołu usunięcia wady. </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hAnsi="Tahoma" w:cs="Tahoma"/>
          <w:szCs w:val="24"/>
        </w:rPr>
        <w:t>Gwarancją Wykonawcy objęte są wszystkie elementy przedmiotu Umowy, także wykonane  przez podwykonawców Wykonawcy i/lub dalszych podwykonawców.</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hAnsi="Tahoma" w:cs="Tahoma"/>
          <w:szCs w:val="24"/>
        </w:rPr>
        <w:t xml:space="preserve">Czynności naprawcze i konserwacyjne w okresie gwarancji i rękojmi Wykonawca może powierzyć podwykonawcom. </w:t>
      </w:r>
    </w:p>
    <w:p w:rsidR="006B632D" w:rsidRPr="0068341B" w:rsidRDefault="006B632D" w:rsidP="00606CAD">
      <w:pPr>
        <w:pStyle w:val="Akapitzlist"/>
        <w:widowControl w:val="0"/>
        <w:numPr>
          <w:ilvl w:val="0"/>
          <w:numId w:val="26"/>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hAnsi="Tahoma" w:cs="Tahoma"/>
          <w:szCs w:val="24"/>
        </w:rPr>
        <w:t>Powierzenie, o którym mowa w ust.9 nie zwalnia Wykonawcy z całości obowiązków z tytułu gwarancji i rękojmi, określonych w Umowie.</w:t>
      </w:r>
    </w:p>
    <w:p w:rsidR="006B632D" w:rsidRPr="0068341B" w:rsidRDefault="006B632D" w:rsidP="00730943">
      <w:pPr>
        <w:tabs>
          <w:tab w:val="left" w:pos="284"/>
          <w:tab w:val="left" w:pos="426"/>
        </w:tabs>
        <w:jc w:val="both"/>
        <w:rPr>
          <w:rFonts w:ascii="Tahoma" w:hAnsi="Tahoma" w:cs="Tahoma"/>
          <w:b/>
          <w:bCs/>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9</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Kary umowne</w:t>
      </w:r>
    </w:p>
    <w:p w:rsidR="006B632D" w:rsidRPr="0068341B" w:rsidRDefault="006B632D" w:rsidP="00606CAD">
      <w:pPr>
        <w:pStyle w:val="Akapitzlist"/>
        <w:widowControl w:val="0"/>
        <w:numPr>
          <w:ilvl w:val="0"/>
          <w:numId w:val="28"/>
        </w:numPr>
        <w:tabs>
          <w:tab w:val="left" w:pos="426"/>
          <w:tab w:val="left" w:pos="567"/>
        </w:tabs>
        <w:autoSpaceDE w:val="0"/>
        <w:autoSpaceDN w:val="0"/>
        <w:ind w:left="0" w:firstLine="0"/>
        <w:contextualSpacing/>
        <w:rPr>
          <w:rFonts w:ascii="Tahoma" w:eastAsia="Calibri" w:hAnsi="Tahoma" w:cs="Tahoma"/>
          <w:bCs/>
          <w:szCs w:val="24"/>
        </w:rPr>
      </w:pPr>
      <w:r w:rsidRPr="0068341B">
        <w:rPr>
          <w:rFonts w:ascii="Tahoma" w:eastAsia="Calibri" w:hAnsi="Tahoma" w:cs="Tahoma"/>
          <w:bCs/>
          <w:szCs w:val="24"/>
        </w:rPr>
        <w:t>Strony ustalają kary umowne z następujących tytułów:</w:t>
      </w:r>
    </w:p>
    <w:p w:rsidR="006B632D" w:rsidRPr="0068341B" w:rsidRDefault="006B632D" w:rsidP="00606CAD">
      <w:pPr>
        <w:pStyle w:val="Akapitzlist"/>
        <w:widowControl w:val="0"/>
        <w:numPr>
          <w:ilvl w:val="0"/>
          <w:numId w:val="29"/>
        </w:numPr>
        <w:tabs>
          <w:tab w:val="left" w:pos="426"/>
          <w:tab w:val="left" w:pos="993"/>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Zamawiający zapłaci karę umowną za odstąpienie od realizacji przedmiotu umowy z przyczyn leżących po stronie Zamawiającego w wysokości 10% wynagrodzenia netto określonego w § 12 ust. 1 niniejszej umowy pod warunkiem, że odstąpienie od realizacji przedmiotu umowy nie nastąpiło w okolicznościach o których mowa w art. 145 ust. 1 ustawy Prawo zamówień publicznych. Jeżeli odstąpienie od realizacji przedmiotu umowy następuje w okolicznościach o których mowa w art. 145 ust. 1 ustawy Prawo zamówień publicznych wykonawca może żądać wyłącznie wynagrodzenia należnego z tytułu wykonania części przedmiotu umowy. </w:t>
      </w:r>
    </w:p>
    <w:p w:rsidR="006B632D" w:rsidRPr="0068341B" w:rsidRDefault="006B632D" w:rsidP="00606CAD">
      <w:pPr>
        <w:pStyle w:val="Akapitzlist"/>
        <w:widowControl w:val="0"/>
        <w:numPr>
          <w:ilvl w:val="0"/>
          <w:numId w:val="29"/>
        </w:numPr>
        <w:tabs>
          <w:tab w:val="left" w:pos="426"/>
          <w:tab w:val="left" w:pos="993"/>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Wykonawca zapłaci karę umowną: </w:t>
      </w:r>
    </w:p>
    <w:p w:rsidR="006B632D" w:rsidRPr="0068341B" w:rsidRDefault="006B632D" w:rsidP="00606CAD">
      <w:pPr>
        <w:pStyle w:val="Akapitzlist"/>
        <w:widowControl w:val="0"/>
        <w:numPr>
          <w:ilvl w:val="0"/>
          <w:numId w:val="30"/>
        </w:numPr>
        <w:tabs>
          <w:tab w:val="left" w:pos="426"/>
          <w:tab w:val="left" w:pos="567"/>
          <w:tab w:val="left" w:pos="1418"/>
        </w:tabs>
        <w:autoSpaceDE w:val="0"/>
        <w:autoSpaceDN w:val="0"/>
        <w:ind w:left="0" w:firstLine="0"/>
        <w:contextualSpacing/>
        <w:jc w:val="both"/>
        <w:rPr>
          <w:rFonts w:ascii="Tahoma" w:hAnsi="Tahoma" w:cs="Tahoma"/>
          <w:szCs w:val="24"/>
        </w:rPr>
      </w:pPr>
      <w:r w:rsidRPr="0068341B">
        <w:rPr>
          <w:rFonts w:ascii="Tahoma" w:eastAsia="Calibri" w:hAnsi="Tahoma" w:cs="Tahoma"/>
          <w:bCs/>
          <w:szCs w:val="24"/>
        </w:rPr>
        <w:t xml:space="preserve">w wysokości 0,2% wynagrodzenia brutto określonego w § 12 ust. 1 niniejszej umowy za każdy rozpoczęty dzień zwłoki – z tytułu niedotrzymania terminu realizacji wykonania poszczególnych etapów przedmiotu Umowy określonego w § 2 ust. 1 niniejszej umowy, </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wysokości 0,1% wynagrodzenia brutto określonego w § 12 ust. 1 niniejszej umowy za każdy rozpoczęty dzień zwłoki – z tytułu zwłoki w usunięciu wad stwierdzonych podczas odbioru częściowego lub końcowego robót w stosunku do terminu, o którym mowa w §  2 ust.1  niniejszej umowy, </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wysokości 0,1% wynagrodzenia brutto określonego w § 12 ust. 1 niniejszej umowy za każdy dzień zwłoki – z tytułu nieusunięcia wad w terminie, o którym mowa w § 8 ust. 7 niniejszej umowy, w okresie gwarancji, </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wysokości 0,1% wynagrodzenia brutto określonego w § 12 ust. 1 niniejszej umowy za każdy dzień opóźnienia – z tytułu nieterminowej zapłaty wynagrodzenia należnego podwykonawcom lub dalszym podwykonawcom w stosunku do terminu ustalonego w Umowie o podwykonawstwo, </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wysokości 2,5 % wynagrodzenia brutto określonego w § 12 ust. 1 niniejszej umowy – z tytułu braku zapłaty wynagrodzenia należnego podwykonawcom lub dalszym podwykonawcom, </w:t>
      </w:r>
      <w:r w:rsidRPr="0068341B">
        <w:rPr>
          <w:rFonts w:ascii="Tahoma" w:hAnsi="Tahoma" w:cs="Tahoma"/>
          <w:szCs w:val="24"/>
        </w:rPr>
        <w:t>za każde dokonanie przez Zamawiającego bezpośredniej płatności na rzecz Podwykonawców lub dalszych Podwykonawców.</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wysokości 2,5 % wynagrodzenia brutto określonego w § 12 ust. 1 niniejszej umowy za każdy nieprzedłożony Zamawiającemu do zaakceptowania projekt Umowy o podwykonawstwo, której przedmiotem są roboty budowlane, lub projekt jej zmian, </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wysokości 2,5 % wynagrodzenia brutto określonego w § 12 ust. 1 niniejszej umowy za każdy przypadek nieprzedłożenia Zamawiającemu poświadczonej za </w:t>
      </w:r>
      <w:r w:rsidRPr="0068341B">
        <w:rPr>
          <w:rFonts w:ascii="Tahoma" w:eastAsia="Calibri" w:hAnsi="Tahoma" w:cs="Tahoma"/>
          <w:bCs/>
          <w:szCs w:val="24"/>
        </w:rPr>
        <w:lastRenderedPageBreak/>
        <w:t>zgodność z oryginałem kopii zawartej Umowy o podwykonawstwo (dotyczącej robót budowlanych, dostaw lub usług) lub jej zmiany w terminach, o których mowa odpowiednio w § 5 ust. 9 oraz § 5 ust. 12; Umowy,</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wysokości 0,5 % wynagrodzenia brutto określonego w § 12 ust. 1 niniejszej umowy za </w:t>
      </w:r>
      <w:r w:rsidRPr="0068341B">
        <w:rPr>
          <w:rFonts w:ascii="Tahoma" w:hAnsi="Tahoma" w:cs="Tahoma"/>
          <w:szCs w:val="24"/>
        </w:rPr>
        <w:t xml:space="preserve">brak dokonania wymaganej przez Zamawiającego zmiany Umowy o podwykonawstwo w zakresie terminu zapłaty we wskazanym przez Zamawiającego terminie.  </w:t>
      </w:r>
    </w:p>
    <w:p w:rsidR="006B632D" w:rsidRPr="0068341B" w:rsidRDefault="006B632D" w:rsidP="00606CAD">
      <w:pPr>
        <w:pStyle w:val="Akapitzlist"/>
        <w:widowControl w:val="0"/>
        <w:numPr>
          <w:ilvl w:val="0"/>
          <w:numId w:val="30"/>
        </w:numPr>
        <w:tabs>
          <w:tab w:val="left" w:pos="426"/>
          <w:tab w:val="left" w:pos="1418"/>
        </w:tabs>
        <w:autoSpaceDE w:val="0"/>
        <w:autoSpaceDN w:val="0"/>
        <w:ind w:left="0" w:firstLine="0"/>
        <w:contextualSpacing/>
        <w:jc w:val="both"/>
        <w:rPr>
          <w:rFonts w:ascii="Tahoma" w:eastAsia="Calibri" w:hAnsi="Tahoma" w:cs="Tahoma"/>
          <w:bCs/>
          <w:szCs w:val="24"/>
        </w:rPr>
      </w:pPr>
      <w:r w:rsidRPr="0068341B">
        <w:rPr>
          <w:rFonts w:ascii="Tahoma" w:hAnsi="Tahoma" w:cs="Tahoma"/>
          <w:szCs w:val="24"/>
        </w:rPr>
        <w:t xml:space="preserve">w wysokości 5 % </w:t>
      </w:r>
      <w:r w:rsidRPr="0068341B">
        <w:rPr>
          <w:rFonts w:ascii="Tahoma" w:eastAsia="Calibri" w:hAnsi="Tahoma" w:cs="Tahoma"/>
          <w:bCs/>
          <w:szCs w:val="24"/>
        </w:rPr>
        <w:t>wynagrodzenia brutto określonego w § 12 ust. 1 niniejszej umowy za</w:t>
      </w:r>
      <w:r w:rsidRPr="0068341B">
        <w:rPr>
          <w:rFonts w:ascii="Tahoma" w:hAnsi="Tahoma" w:cs="Tahoma"/>
          <w:szCs w:val="24"/>
        </w:rPr>
        <w:t xml:space="preserve"> dopuszczenie do wykonywania robót budowlanych objętych przedmiotem Umowy innego podmiotu niż Wykonawca lub zaakceptowany przez Zamawiającego Podwykonawca skierowany do ich wykonania zgodnie z zasadami określonymi Umową,</w:t>
      </w:r>
      <w:r w:rsidRPr="0068341B">
        <w:rPr>
          <w:rFonts w:ascii="Tahoma" w:eastAsia="Calibri" w:hAnsi="Tahoma" w:cs="Tahoma"/>
          <w:bCs/>
          <w:szCs w:val="24"/>
        </w:rPr>
        <w:t xml:space="preserve"> </w:t>
      </w:r>
    </w:p>
    <w:p w:rsidR="006B632D" w:rsidRPr="0068341B" w:rsidRDefault="006B632D" w:rsidP="00606CAD">
      <w:pPr>
        <w:pStyle w:val="Tekstpodstawowywcity"/>
        <w:numPr>
          <w:ilvl w:val="0"/>
          <w:numId w:val="30"/>
        </w:numPr>
        <w:tabs>
          <w:tab w:val="left" w:pos="426"/>
          <w:tab w:val="left" w:pos="1418"/>
        </w:tabs>
        <w:spacing w:after="0"/>
        <w:ind w:left="0" w:firstLine="0"/>
        <w:jc w:val="both"/>
        <w:rPr>
          <w:rFonts w:ascii="Tahoma" w:hAnsi="Tahoma" w:cs="Tahoma"/>
          <w:szCs w:val="24"/>
        </w:rPr>
      </w:pPr>
      <w:r w:rsidRPr="0068341B">
        <w:rPr>
          <w:rFonts w:ascii="Tahoma" w:hAnsi="Tahoma" w:cs="Tahoma"/>
          <w:szCs w:val="24"/>
        </w:rPr>
        <w:t xml:space="preserve">za zawinione przerwanie realizacji robót przez Wykonawcę trwające powyżej 7  dni  w wysokości 0,5  </w:t>
      </w:r>
      <w:r w:rsidRPr="0068341B">
        <w:rPr>
          <w:rFonts w:ascii="Tahoma" w:hAnsi="Tahoma" w:cs="Tahoma"/>
          <w:bCs/>
          <w:szCs w:val="24"/>
        </w:rPr>
        <w:t>%</w:t>
      </w:r>
      <w:r w:rsidRPr="0068341B">
        <w:rPr>
          <w:rFonts w:ascii="Tahoma" w:hAnsi="Tahoma" w:cs="Tahoma"/>
          <w:b/>
          <w:bCs/>
          <w:i/>
          <w:szCs w:val="24"/>
        </w:rPr>
        <w:t xml:space="preserve"> </w:t>
      </w:r>
      <w:r w:rsidRPr="0068341B">
        <w:rPr>
          <w:rFonts w:ascii="Tahoma" w:hAnsi="Tahoma" w:cs="Tahoma"/>
          <w:szCs w:val="24"/>
        </w:rPr>
        <w:t xml:space="preserve"> </w:t>
      </w:r>
      <w:r w:rsidRPr="0068341B">
        <w:rPr>
          <w:rFonts w:ascii="Tahoma" w:eastAsia="Calibri" w:hAnsi="Tahoma" w:cs="Tahoma"/>
          <w:bCs/>
          <w:szCs w:val="24"/>
        </w:rPr>
        <w:t>wynagrodzenia brutto określonego w § 12 ust. 1 niniejszej umowy</w:t>
      </w:r>
      <w:r w:rsidRPr="0068341B">
        <w:rPr>
          <w:rFonts w:ascii="Tahoma" w:hAnsi="Tahoma" w:cs="Tahoma"/>
          <w:szCs w:val="24"/>
        </w:rPr>
        <w:t>, za każdy rozpoczęty dzień przerwy w wykonywaniu robót,</w:t>
      </w:r>
    </w:p>
    <w:p w:rsidR="006B632D" w:rsidRPr="0068341B" w:rsidRDefault="006B632D" w:rsidP="00606CAD">
      <w:pPr>
        <w:pStyle w:val="Tekstpodstawowywcity"/>
        <w:numPr>
          <w:ilvl w:val="0"/>
          <w:numId w:val="30"/>
        </w:numPr>
        <w:tabs>
          <w:tab w:val="left" w:pos="426"/>
          <w:tab w:val="left" w:pos="1418"/>
        </w:tabs>
        <w:spacing w:after="0"/>
        <w:ind w:left="0" w:firstLine="0"/>
        <w:jc w:val="both"/>
        <w:rPr>
          <w:rFonts w:ascii="Tahoma" w:hAnsi="Tahoma" w:cs="Tahoma"/>
          <w:szCs w:val="24"/>
        </w:rPr>
      </w:pPr>
      <w:r w:rsidRPr="0068341B">
        <w:rPr>
          <w:rFonts w:ascii="Tahoma" w:eastAsia="Calibri" w:hAnsi="Tahoma" w:cs="Tahoma"/>
          <w:bCs/>
          <w:szCs w:val="24"/>
        </w:rPr>
        <w:t xml:space="preserve">za odstąpienie od umowy z przyczyn leżących po stronie Wykonawcy – w wysokości 10% wynagrodzenia brutto określonego w § 12 ust. 1 niniejszej umowy. </w:t>
      </w:r>
      <w:r w:rsidRPr="0068341B">
        <w:rPr>
          <w:rFonts w:ascii="Tahoma" w:hAnsi="Tahoma" w:cs="Tahoma"/>
          <w:szCs w:val="24"/>
        </w:rPr>
        <w:t>Zamawiający zachowuje w tym przypadku prawo do roszczeń z tytułu rękojmi i gwarancji do prac dotychczas wykonanych.</w:t>
      </w:r>
    </w:p>
    <w:p w:rsidR="006B632D" w:rsidRPr="0068341B" w:rsidRDefault="006B632D" w:rsidP="00606CAD">
      <w:pPr>
        <w:pStyle w:val="Tekstpodstawowywcity"/>
        <w:numPr>
          <w:ilvl w:val="0"/>
          <w:numId w:val="30"/>
        </w:numPr>
        <w:tabs>
          <w:tab w:val="left" w:pos="426"/>
          <w:tab w:val="left" w:pos="1418"/>
        </w:tabs>
        <w:spacing w:after="0"/>
        <w:ind w:left="0" w:firstLine="0"/>
        <w:jc w:val="both"/>
        <w:rPr>
          <w:rFonts w:ascii="Tahoma" w:hAnsi="Tahoma" w:cs="Tahoma"/>
          <w:szCs w:val="24"/>
        </w:rPr>
      </w:pPr>
      <w:r w:rsidRPr="0068341B">
        <w:rPr>
          <w:rFonts w:ascii="Tahoma" w:hAnsi="Tahoma" w:cs="Tahoma"/>
          <w:szCs w:val="24"/>
        </w:rPr>
        <w:t>za niedopełnienie wymogu zatrudnienia przez Wykonawcę i Podwykonawcę przez cały okres od dnia wprowadzenia Wykonawcy lub Podwykonawcy na budowę do dnia odbioru robót, na podstawie umowy o pracę osób świadczących prace związane z wykonaniem czynności niezbędnych do realizacji zamówienia, polegających na wykonywaniu robót budowlanych szczegółowo określonych w dokumentacji technicznej – w potrójnej wysokości minimalnego wynagrodzenia za pracę ustalonego na podstawie odrębnych przepisów obowiązujących w chwili stwierdzenia przez Zamawiającego niedopełnienia przez Wykonawcę wymogu zatrudnienia pracowników – za każda osobę</w:t>
      </w:r>
    </w:p>
    <w:p w:rsidR="006B632D" w:rsidRPr="0068341B" w:rsidRDefault="006B632D" w:rsidP="00606CAD">
      <w:pPr>
        <w:pStyle w:val="Tekstpodstawowywcity"/>
        <w:numPr>
          <w:ilvl w:val="0"/>
          <w:numId w:val="30"/>
        </w:numPr>
        <w:tabs>
          <w:tab w:val="left" w:pos="426"/>
          <w:tab w:val="left" w:pos="1418"/>
        </w:tabs>
        <w:spacing w:after="0"/>
        <w:ind w:left="0" w:firstLine="0"/>
        <w:jc w:val="both"/>
        <w:rPr>
          <w:rFonts w:ascii="Tahoma" w:hAnsi="Tahoma" w:cs="Tahoma"/>
          <w:szCs w:val="24"/>
        </w:rPr>
      </w:pPr>
      <w:r w:rsidRPr="0068341B">
        <w:rPr>
          <w:rFonts w:ascii="Tahoma" w:hAnsi="Tahoma" w:cs="Tahoma"/>
          <w:szCs w:val="24"/>
        </w:rPr>
        <w:t>za nieprzedłożenie w terminie Zamawiającemu dokumentów wykazanych w § 10 ust. 2-7 - w potrójnej wysokości minimalnego wynagrodzenia za pracę ustalonego na podstawie odrębnych przepisów obowiązujących w chwili stwierdzenia przez Zamawiającego niedopełnienia przez Wykonawcę wymogu – za każdą osobę</w:t>
      </w:r>
    </w:p>
    <w:p w:rsidR="006B632D" w:rsidRPr="0068341B" w:rsidRDefault="006B632D" w:rsidP="00606CAD">
      <w:pPr>
        <w:pStyle w:val="Akapitzlist"/>
        <w:widowControl w:val="0"/>
        <w:numPr>
          <w:ilvl w:val="0"/>
          <w:numId w:val="28"/>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Zamawiający zastrzega sobie prawo dochodzenia odszkodowania uzupełniającego przewyższającego wysokość zastrzeżonych kar umownych. </w:t>
      </w:r>
    </w:p>
    <w:p w:rsidR="006B632D" w:rsidRPr="0068341B" w:rsidRDefault="006B632D" w:rsidP="00606CAD">
      <w:pPr>
        <w:pStyle w:val="Akapitzlist"/>
        <w:widowControl w:val="0"/>
        <w:numPr>
          <w:ilvl w:val="0"/>
          <w:numId w:val="28"/>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Odstąpienie od realizacji przedmiotu umowy nie skutkuje utratą praw do żądania kar umownych z innych tytułów niż odstąpienie od realizacji przedmiotu Umowy. </w:t>
      </w:r>
    </w:p>
    <w:p w:rsidR="006B632D" w:rsidRPr="0068341B" w:rsidRDefault="006B632D" w:rsidP="00606CAD">
      <w:pPr>
        <w:pStyle w:val="Akapitzlist"/>
        <w:widowControl w:val="0"/>
        <w:numPr>
          <w:ilvl w:val="0"/>
          <w:numId w:val="28"/>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każdym przypadku, gdy Zamawiający ma prawo do naliczenia kar umownych, może je potrącić z każdych kwot należnego Wykonawcy wynagrodzenia. </w:t>
      </w:r>
    </w:p>
    <w:p w:rsidR="006B632D" w:rsidRPr="0068341B" w:rsidRDefault="006B632D" w:rsidP="00606CAD">
      <w:pPr>
        <w:pStyle w:val="Akapitzlist"/>
        <w:widowControl w:val="0"/>
        <w:numPr>
          <w:ilvl w:val="0"/>
          <w:numId w:val="28"/>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Wykonawca wyraża zgodę na potrącenie kar z kwot należnego Wykonawcy wynagrodzenia. </w:t>
      </w:r>
    </w:p>
    <w:p w:rsidR="006B632D" w:rsidRPr="0068341B" w:rsidRDefault="006B632D" w:rsidP="00606CAD">
      <w:pPr>
        <w:pStyle w:val="Akapitzlist"/>
        <w:widowControl w:val="0"/>
        <w:numPr>
          <w:ilvl w:val="0"/>
          <w:numId w:val="28"/>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Z zastrzeżeniem zapisu ust. 4 i 5 powyżej </w:t>
      </w:r>
      <w:r w:rsidRPr="0068341B">
        <w:rPr>
          <w:rFonts w:ascii="Tahoma" w:hAnsi="Tahoma" w:cs="Tahoma"/>
          <w:szCs w:val="24"/>
        </w:rPr>
        <w:t>termin zapłaty kary umownej wynosi 7 dni od dnia skutecznego doręczenia Stronie wezwania do zapłaty. W razie opóźnienia z zapłatą kary umownej Strona uprawniona do otrzymania kary umownej może żądać odsetek ustawowych za każdy dzień opóźnienia</w:t>
      </w:r>
    </w:p>
    <w:p w:rsidR="006B632D" w:rsidRPr="0068341B" w:rsidRDefault="006B632D" w:rsidP="00606CAD">
      <w:pPr>
        <w:pStyle w:val="Akapitzlist"/>
        <w:widowControl w:val="0"/>
        <w:numPr>
          <w:ilvl w:val="0"/>
          <w:numId w:val="28"/>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hAnsi="Tahoma" w:cs="Tahoma"/>
          <w:szCs w:val="24"/>
        </w:rPr>
        <w:t>Zapłata kary przez Wykonawcę lub potrącenie przez Zamawiającego kwoty kary z płatności należnej Wykonawcy nie zwalnia Wykonawcy z obowiązku ukończenia robót lub jakichkolwiek innych  obowiązków i zobowiązań wynikających z realizacji przedmiotu Umowy.</w:t>
      </w:r>
    </w:p>
    <w:p w:rsidR="0027330B" w:rsidRDefault="0027330B" w:rsidP="00730943">
      <w:pPr>
        <w:tabs>
          <w:tab w:val="left" w:pos="284"/>
          <w:tab w:val="left" w:pos="426"/>
        </w:tabs>
        <w:jc w:val="both"/>
        <w:rPr>
          <w:rFonts w:ascii="Tahoma" w:hAnsi="Tahoma" w:cs="Tahoma"/>
          <w:b/>
          <w:bCs/>
          <w:szCs w:val="24"/>
        </w:rPr>
      </w:pPr>
    </w:p>
    <w:p w:rsidR="00A33509" w:rsidRDefault="00A33509" w:rsidP="00730943">
      <w:pPr>
        <w:tabs>
          <w:tab w:val="left" w:pos="284"/>
          <w:tab w:val="left" w:pos="426"/>
        </w:tabs>
        <w:jc w:val="both"/>
        <w:rPr>
          <w:rFonts w:ascii="Tahoma" w:hAnsi="Tahoma" w:cs="Tahoma"/>
          <w:b/>
          <w:bCs/>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10</w:t>
      </w: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Warunek zatrudnienia na podstawie umowy o pracę</w:t>
      </w:r>
    </w:p>
    <w:p w:rsidR="006B632D" w:rsidRPr="0068341B" w:rsidRDefault="006B632D" w:rsidP="00606CAD">
      <w:pPr>
        <w:pStyle w:val="Akapitzlist"/>
        <w:numPr>
          <w:ilvl w:val="0"/>
          <w:numId w:val="37"/>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Zamawiający wymaga, aby Wykonawca lub Podwykonawca, przez cały okres od dnia wprowadzenia Wykonawcy lub Podwykonawcy na budowę do dnia odbioru robót, zatrudniał na podstawie umowy o pracę osoby świadczące prace związane z wykonaniem czynności niezbędnych do realizacji przedmiotu umowy, polegające na wykonywaniu robót </w:t>
      </w:r>
      <w:r w:rsidR="00590672">
        <w:rPr>
          <w:rFonts w:ascii="Tahoma" w:hAnsi="Tahoma" w:cs="Tahoma"/>
          <w:szCs w:val="24"/>
        </w:rPr>
        <w:t xml:space="preserve">ogólnobudowlanych, </w:t>
      </w:r>
      <w:r w:rsidRPr="0068341B">
        <w:rPr>
          <w:rFonts w:ascii="Tahoma" w:hAnsi="Tahoma" w:cs="Tahoma"/>
          <w:szCs w:val="24"/>
        </w:rPr>
        <w:t>szczegółowo określonych w dokumentacji technicznej</w:t>
      </w:r>
      <w:r w:rsidR="00590672">
        <w:rPr>
          <w:rFonts w:ascii="Tahoma" w:hAnsi="Tahoma" w:cs="Tahoma"/>
          <w:szCs w:val="24"/>
        </w:rPr>
        <w:t xml:space="preserve"> </w:t>
      </w:r>
    </w:p>
    <w:p w:rsidR="006B632D" w:rsidRPr="0068341B" w:rsidRDefault="006B632D" w:rsidP="00606CAD">
      <w:pPr>
        <w:pStyle w:val="Akapitzlist"/>
        <w:numPr>
          <w:ilvl w:val="0"/>
          <w:numId w:val="37"/>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 terminie 7 dni od dnia podpisania umowy Wykonawca przedłoży Zamawiającemu wykaz osób zatrudnionych przy realizacji przedmiotu umowy na podstawie umowy o pracę wraz ze wskazaniem czynności jakie będą oni wykonywać. Wykaz stanowić będzie załącznik do umowy</w:t>
      </w:r>
    </w:p>
    <w:p w:rsidR="006B632D" w:rsidRPr="0068341B" w:rsidRDefault="006B632D" w:rsidP="00606CAD">
      <w:pPr>
        <w:pStyle w:val="Akapitzlist"/>
        <w:numPr>
          <w:ilvl w:val="0"/>
          <w:numId w:val="37"/>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 terminie 7 dni od dnia podpisania umowy z Podwykonawcą, Wykonawca przedłoży Zamawiającemu wykaz osób zatrudnionych przy realizacji przedmiotu umowy na podstawie umowy o pracę z Podwykonawcą wraz z wskazaniem czynności jakie będą oni wykonywać. Wykaz stanowić będzie załącznik do umowy.</w:t>
      </w:r>
    </w:p>
    <w:p w:rsidR="006B632D" w:rsidRPr="0068341B" w:rsidRDefault="006B632D" w:rsidP="00606CAD">
      <w:pPr>
        <w:pStyle w:val="Akapitzlist"/>
        <w:numPr>
          <w:ilvl w:val="0"/>
          <w:numId w:val="37"/>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Każdorazowo na żądnie i w terminie wskazanym przez Zamawiającego, Wykonawca zobowiązuje się przedłożyć potwierdzone za zgodność kopie umów o pracę zawartych przez Wykonawcę lub Podwykonawcę z pracownikami wykonującymi roboty budowlane objęte niniejszą umową wraz z oświadczeniem Wykonawcy lub Podwykonawcy, że osoby te wykonują umowy objęte niniejszą umową. W tym celu Wykonawca i Podwykonawca zobowiązany jest do uzyskania od pracowników zgody na przetwarzanie danych osobowych zgodnie z przepisami o ochronie danych osobowych</w:t>
      </w:r>
    </w:p>
    <w:p w:rsidR="006B632D" w:rsidRPr="0068341B" w:rsidRDefault="006B632D" w:rsidP="00606CAD">
      <w:pPr>
        <w:pStyle w:val="Akapitzlist"/>
        <w:numPr>
          <w:ilvl w:val="0"/>
          <w:numId w:val="37"/>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Nieprzedłożenie przez Wykonawcę potwierdzonych za zgodność kopii umów wraz z oświadczeniem, o którym mowa w ust 4 w terminie wskazanym przez Zamawiającego będzie traktowane jako niewypełnienie obowiązku zatrudnienia pracowników, o których mowa w niniejszym paragrafie</w:t>
      </w:r>
    </w:p>
    <w:p w:rsidR="006B632D" w:rsidRPr="0068341B" w:rsidRDefault="006B632D" w:rsidP="00606CAD">
      <w:pPr>
        <w:pStyle w:val="Akapitzlist"/>
        <w:numPr>
          <w:ilvl w:val="0"/>
          <w:numId w:val="37"/>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Zamawiający ma prawo w każdym czasie dokonać kontroli osób wykonujących roboty budowlane na placu budowy oraz żądać od Wykonawcy i Podwykonawcy przedłożenia potwierdzonych za zgodność dokumentów potwierdzających wypełnienia wynikających z niniejszego paragrafu obowiązków w zakresie zatrudniania osób na podstawie umowy o pracę.</w:t>
      </w:r>
    </w:p>
    <w:p w:rsidR="006B632D" w:rsidRPr="0068341B" w:rsidRDefault="006B632D" w:rsidP="00606CAD">
      <w:pPr>
        <w:pStyle w:val="Akapitzlist"/>
        <w:numPr>
          <w:ilvl w:val="0"/>
          <w:numId w:val="37"/>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Dopuszczalna jest zmiana pracownika wykonującego roboty budowlane zatrudnionego na podstawie umowy o pracę zawartej z Wykonawcą i Podwykonawcą. Zmiana pracownika wykonującego roboty budowlane skutkuje obowiązkiem doręczenia przez Wykonawcę w terminie 7 dni od dnia zaistnienia zmiany Zamawiającemu zaktualizowanych wykazów, o których mowa w ust. 2 i 3. Zmiana załącznika do umowy nie wymaga zawierania przez Strony aneksu do umowy.</w:t>
      </w:r>
    </w:p>
    <w:p w:rsidR="00632895" w:rsidRPr="0068341B" w:rsidRDefault="00632895" w:rsidP="00730943">
      <w:pPr>
        <w:tabs>
          <w:tab w:val="left" w:pos="426"/>
        </w:tabs>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11</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Zabezpieczenie należytego wykonania umowy</w:t>
      </w:r>
    </w:p>
    <w:p w:rsidR="006B632D" w:rsidRPr="0068341B" w:rsidRDefault="006B632D" w:rsidP="00606CAD">
      <w:pPr>
        <w:pStyle w:val="Akapitzlist"/>
        <w:numPr>
          <w:ilvl w:val="0"/>
          <w:numId w:val="31"/>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Wykonawca zobowiązany jest do wniesienia zabezpieczenia należytego wykonania przedmiotu umowy w kwocie ………………….. PLN, co stanowi 10 % wartości brutto Umowy - liczonej z ceny brutto złożonej przez Wykonawcę oferty. Zabezpieczenie </w:t>
      </w:r>
      <w:r w:rsidRPr="0068341B">
        <w:rPr>
          <w:rFonts w:ascii="Tahoma" w:hAnsi="Tahoma" w:cs="Tahoma"/>
          <w:szCs w:val="24"/>
        </w:rPr>
        <w:lastRenderedPageBreak/>
        <w:t xml:space="preserve">należytego wykonania przedmiotu Umowy dostarczone będzie Zamawiającemu najpóźniej w dniu zawarcia umowy w pełnej wysokości. </w:t>
      </w:r>
    </w:p>
    <w:p w:rsidR="006B632D" w:rsidRPr="0068341B" w:rsidRDefault="006B632D" w:rsidP="00606CAD">
      <w:pPr>
        <w:pStyle w:val="Akapitzlist"/>
        <w:numPr>
          <w:ilvl w:val="0"/>
          <w:numId w:val="31"/>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Zabezpieczenie może być wnoszone według wyboru Wykonawcy w jednej lub w kilku następujących formach:</w:t>
      </w:r>
    </w:p>
    <w:p w:rsidR="006B632D" w:rsidRPr="0068341B" w:rsidRDefault="006B632D" w:rsidP="00606CAD">
      <w:pPr>
        <w:pStyle w:val="Akapitzlist"/>
        <w:numPr>
          <w:ilvl w:val="0"/>
          <w:numId w:val="42"/>
        </w:numPr>
        <w:tabs>
          <w:tab w:val="left" w:pos="426"/>
        </w:tabs>
        <w:spacing w:line="23" w:lineRule="atLeast"/>
        <w:ind w:left="426" w:hanging="426"/>
        <w:rPr>
          <w:rFonts w:ascii="Tahoma" w:hAnsi="Tahoma" w:cs="Tahoma"/>
          <w:szCs w:val="24"/>
        </w:rPr>
      </w:pPr>
      <w:r w:rsidRPr="0068341B">
        <w:rPr>
          <w:rFonts w:ascii="Tahoma" w:hAnsi="Tahoma" w:cs="Tahoma"/>
          <w:szCs w:val="24"/>
        </w:rPr>
        <w:t>w pieniądzu, przelewem na rachunek bankowy: BS Tomaszów Lubelski O/</w:t>
      </w:r>
      <w:r w:rsidR="00632895" w:rsidRPr="0068341B">
        <w:rPr>
          <w:rFonts w:ascii="Tahoma" w:hAnsi="Tahoma" w:cs="Tahoma"/>
          <w:szCs w:val="24"/>
        </w:rPr>
        <w:t>Adamów</w:t>
      </w:r>
      <w:r w:rsidR="006F3369" w:rsidRPr="0068341B">
        <w:rPr>
          <w:rFonts w:ascii="Tahoma" w:hAnsi="Tahoma" w:cs="Tahoma"/>
          <w:szCs w:val="24"/>
        </w:rPr>
        <w:t xml:space="preserve"> </w:t>
      </w:r>
      <w:r w:rsidR="00632895" w:rsidRPr="0068341B">
        <w:rPr>
          <w:rFonts w:ascii="Tahoma" w:hAnsi="Tahoma" w:cs="Tahoma"/>
          <w:highlight w:val="white"/>
        </w:rPr>
        <w:t>BS Tomaszów Lubelski 47 9639 0009 2002 0050 0122 0014</w:t>
      </w:r>
      <w:r w:rsidR="00632895" w:rsidRPr="0068341B">
        <w:rPr>
          <w:rFonts w:ascii="Tahoma" w:hAnsi="Tahoma" w:cs="Tahoma"/>
        </w:rPr>
        <w:t xml:space="preserve"> z adnotacją </w:t>
      </w:r>
      <w:r w:rsidR="00730943" w:rsidRPr="0068341B">
        <w:rPr>
          <w:rFonts w:ascii="Tahoma" w:hAnsi="Tahoma" w:cs="Tahoma"/>
          <w:szCs w:val="24"/>
        </w:rPr>
        <w:t>„</w:t>
      </w:r>
      <w:r w:rsidR="00997AAB">
        <w:rPr>
          <w:rFonts w:ascii="Tahoma" w:hAnsi="Tahoma" w:cs="Tahoma"/>
          <w:szCs w:val="24"/>
        </w:rPr>
        <w:t>Budowa świetlicy w miejscowości Suchowola-Kolonia</w:t>
      </w:r>
      <w:r w:rsidR="00730943" w:rsidRPr="0068341B">
        <w:rPr>
          <w:rFonts w:ascii="Tahoma" w:hAnsi="Tahoma" w:cs="Tahoma"/>
          <w:szCs w:val="24"/>
        </w:rPr>
        <w:t xml:space="preserve">,, </w:t>
      </w:r>
      <w:r w:rsidRPr="0068341B">
        <w:rPr>
          <w:rFonts w:ascii="Tahoma" w:hAnsi="Tahoma" w:cs="Tahoma"/>
          <w:szCs w:val="24"/>
        </w:rPr>
        <w:t>w poręczeniach bankowych lub poręczeniach spółdzielczej kasy oszczędnościowo - kredytowej, z tym, że zobowiązanie kasy jest zawsze zobowiązaniem pieniężnym,</w:t>
      </w:r>
    </w:p>
    <w:p w:rsidR="006B632D" w:rsidRPr="0068341B" w:rsidRDefault="006B632D" w:rsidP="00606CAD">
      <w:pPr>
        <w:pStyle w:val="Akapitzlist"/>
        <w:numPr>
          <w:ilvl w:val="0"/>
          <w:numId w:val="41"/>
        </w:numPr>
        <w:tabs>
          <w:tab w:val="left" w:pos="426"/>
          <w:tab w:val="left" w:pos="993"/>
        </w:tabs>
        <w:ind w:left="0" w:firstLine="0"/>
        <w:contextualSpacing/>
        <w:jc w:val="both"/>
        <w:rPr>
          <w:rFonts w:ascii="Tahoma" w:hAnsi="Tahoma" w:cs="Tahoma"/>
          <w:szCs w:val="24"/>
        </w:rPr>
      </w:pPr>
      <w:r w:rsidRPr="0068341B">
        <w:rPr>
          <w:rFonts w:ascii="Tahoma" w:hAnsi="Tahoma" w:cs="Tahoma"/>
          <w:szCs w:val="24"/>
        </w:rPr>
        <w:t>w gwarancjach bankowych,</w:t>
      </w:r>
    </w:p>
    <w:p w:rsidR="006B632D" w:rsidRPr="0068341B" w:rsidRDefault="006B632D" w:rsidP="00606CAD">
      <w:pPr>
        <w:pStyle w:val="Akapitzlist"/>
        <w:numPr>
          <w:ilvl w:val="0"/>
          <w:numId w:val="41"/>
        </w:numPr>
        <w:tabs>
          <w:tab w:val="left" w:pos="426"/>
          <w:tab w:val="left" w:pos="993"/>
        </w:tabs>
        <w:ind w:left="0" w:firstLine="0"/>
        <w:contextualSpacing/>
        <w:jc w:val="both"/>
        <w:rPr>
          <w:rFonts w:ascii="Tahoma" w:hAnsi="Tahoma" w:cs="Tahoma"/>
          <w:szCs w:val="24"/>
        </w:rPr>
      </w:pPr>
      <w:r w:rsidRPr="0068341B">
        <w:rPr>
          <w:rFonts w:ascii="Tahoma" w:hAnsi="Tahoma" w:cs="Tahoma"/>
          <w:szCs w:val="24"/>
        </w:rPr>
        <w:t>w gwarancjach ubezpieczeniowych,</w:t>
      </w:r>
    </w:p>
    <w:p w:rsidR="006B632D" w:rsidRPr="0068341B" w:rsidRDefault="006B632D" w:rsidP="00606CAD">
      <w:pPr>
        <w:pStyle w:val="Akapitzlist"/>
        <w:numPr>
          <w:ilvl w:val="0"/>
          <w:numId w:val="41"/>
        </w:numPr>
        <w:tabs>
          <w:tab w:val="left" w:pos="426"/>
          <w:tab w:val="left" w:pos="993"/>
        </w:tabs>
        <w:ind w:left="0" w:firstLine="0"/>
        <w:contextualSpacing/>
        <w:jc w:val="both"/>
        <w:rPr>
          <w:rFonts w:ascii="Tahoma" w:hAnsi="Tahoma" w:cs="Tahoma"/>
          <w:szCs w:val="24"/>
        </w:rPr>
      </w:pPr>
      <w:r w:rsidRPr="0068341B">
        <w:rPr>
          <w:rFonts w:ascii="Tahoma" w:hAnsi="Tahoma" w:cs="Tahoma"/>
          <w:szCs w:val="24"/>
        </w:rPr>
        <w:t>w poręczeniach udzielanych przez podmioty, o których mowa w art. 6b ust. 5 pkt 2 ustawy z dnia 9 listopada 2000 r. o utworzeniu Polskiej Agencji Rozwoju Przedsiębiorczości (Dz. U. z 2007 r. Nr 42, poz. 275).</w:t>
      </w:r>
    </w:p>
    <w:p w:rsidR="006B632D" w:rsidRPr="0068341B" w:rsidRDefault="006B632D" w:rsidP="00606CAD">
      <w:pPr>
        <w:pStyle w:val="Akapitzlist"/>
        <w:numPr>
          <w:ilvl w:val="0"/>
          <w:numId w:val="31"/>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Zabezpieczenie wnoszone w formie poręczeń bankowych lub poręczeń spółdzielczej kasy oszczędnościowo - kredytowej, w formie gwarancji bankowych lub ubezpieczeniowych wystawione będzie przez bank, spółdzielczą kasę oszczędnościowo - kredytową lub firmę ubezpieczeniową, oraz w walucie, w której następuje rozliczania przedmiotu Umowy po zaakceptowaniu projektu gwarancji przez Zamawiającego.</w:t>
      </w:r>
    </w:p>
    <w:p w:rsidR="006B632D" w:rsidRPr="0068341B" w:rsidRDefault="006B632D" w:rsidP="00606CAD">
      <w:pPr>
        <w:pStyle w:val="Akapitzlist"/>
        <w:numPr>
          <w:ilvl w:val="0"/>
          <w:numId w:val="31"/>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Zabezpieczenie należytego wykonania przedmiotu Umowy wniesione w formie gwarancji bankowej lub ubezpieczeniowej należytego wykonania przedmiotu Umowy powinno obejmować nieodwołalne i bezwarunkowe zobowiązanie gwaranta  do zapłaty kwoty zabezpieczenia na rzecz Zamawiającego na pierwsze żądanie Zamawiającego. </w:t>
      </w:r>
    </w:p>
    <w:p w:rsidR="006B632D" w:rsidRPr="0068341B" w:rsidRDefault="006B632D" w:rsidP="00606CAD">
      <w:pPr>
        <w:pStyle w:val="Akapitzlist"/>
        <w:numPr>
          <w:ilvl w:val="0"/>
          <w:numId w:val="31"/>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Strony ustalają, że wniesione zabezpieczenie należytego wykonania przedmiotu umowy zostanie zwrócone w następujący sposób:</w:t>
      </w:r>
    </w:p>
    <w:p w:rsidR="006B632D" w:rsidRPr="0068341B" w:rsidRDefault="006B632D" w:rsidP="00730943">
      <w:pPr>
        <w:numPr>
          <w:ilvl w:val="0"/>
          <w:numId w:val="1"/>
        </w:numPr>
        <w:tabs>
          <w:tab w:val="clear" w:pos="720"/>
          <w:tab w:val="left" w:pos="426"/>
          <w:tab w:val="left" w:pos="567"/>
          <w:tab w:val="left" w:pos="851"/>
        </w:tabs>
        <w:ind w:left="0" w:firstLine="0"/>
        <w:jc w:val="both"/>
        <w:rPr>
          <w:rFonts w:ascii="Tahoma" w:hAnsi="Tahoma" w:cs="Tahoma"/>
          <w:szCs w:val="24"/>
        </w:rPr>
      </w:pPr>
      <w:r w:rsidRPr="0068341B">
        <w:rPr>
          <w:rFonts w:ascii="Tahoma" w:hAnsi="Tahoma" w:cs="Tahoma"/>
          <w:szCs w:val="24"/>
        </w:rPr>
        <w:t>70% wysokości zabezpieczenia - w ciągu 30 dni po odbiorze końcowym,</w:t>
      </w:r>
    </w:p>
    <w:p w:rsidR="006B632D" w:rsidRPr="0068341B" w:rsidRDefault="006B632D" w:rsidP="00730943">
      <w:pPr>
        <w:numPr>
          <w:ilvl w:val="0"/>
          <w:numId w:val="1"/>
        </w:numPr>
        <w:tabs>
          <w:tab w:val="clear" w:pos="720"/>
          <w:tab w:val="left" w:pos="426"/>
          <w:tab w:val="left" w:pos="567"/>
          <w:tab w:val="left" w:pos="851"/>
        </w:tabs>
        <w:ind w:left="0" w:firstLine="0"/>
        <w:jc w:val="both"/>
        <w:rPr>
          <w:rFonts w:ascii="Tahoma" w:hAnsi="Tahoma" w:cs="Tahoma"/>
          <w:szCs w:val="24"/>
        </w:rPr>
      </w:pPr>
      <w:r w:rsidRPr="0068341B">
        <w:rPr>
          <w:rFonts w:ascii="Tahoma" w:hAnsi="Tahoma" w:cs="Tahoma"/>
          <w:szCs w:val="24"/>
        </w:rPr>
        <w:t>pozostałe 30% w ciągu 14 dni po upływie okresu rękojmi i gwarancji jakości.</w:t>
      </w:r>
    </w:p>
    <w:p w:rsidR="006B632D" w:rsidRPr="0068341B" w:rsidRDefault="006B632D" w:rsidP="00606CAD">
      <w:pPr>
        <w:pStyle w:val="Akapitzlist"/>
        <w:numPr>
          <w:ilvl w:val="0"/>
          <w:numId w:val="3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Wykonawca jest zobowiązany zapewnić, aby zabezpieczenie należytego wykonania przedmiotu umowy zachowało moc wiążącą w okresie wykonywania przedmiotu Umowy oraz w okresie rękojmi za wady fizyczne. Wykonawca jest zobowiązany do niezwłocznego informowania Zamawiającego o faktycznych lub prawnych okolicznościach, które mają lub mogą mieć wpływ na moc wiążącą zabezpieczenia należytego wykonania przedmiotu umowy oraz na możliwość i zakres wykonywania przez Zamawiającego praw wynikających z zabezpieczenia. Jeżeli okres ważności zabezpieczenia należytego wykonania przedmiotu umowy jest krótszy niż wymagany okres jego ważności, Wykonawca jest zobowiązany ustanowić nowe Zabezpieczenie należytego wykonania przedmiotu umowy nie później niż na 30 dni przed wygaśnięciem ważności dotychczasowego zabezpieczenia.</w:t>
      </w:r>
    </w:p>
    <w:p w:rsidR="006B632D" w:rsidRDefault="006B632D" w:rsidP="00606CAD">
      <w:pPr>
        <w:pStyle w:val="Akapitzlist"/>
        <w:numPr>
          <w:ilvl w:val="0"/>
          <w:numId w:val="3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Jeżeli Wykonawca w terminie określonym w ust. 6 powyżej nie przedłoży Zamawiającemu nowego zabezpieczenia należytego wykonania przedmiotu umowy, Zamawiający będzie uprawniony do zrealizowania dotychczasowego zabezpieczenia w trybie wypłaty całej kwoty, na jaką w dacie wystąpienia z roszczeniem opiewać będzie dotychczasowe zabezpieczenie. Zamawiający zwróci Wykonawcy środki pieniężne otrzymane z tytułu realizacji zabezpieczenia należytego wykonania przedmiotu umowy po przedstawieniu przez Wykonawcę nowego zabezpieczenia albo w terminie zwrotu danej części Zabezpieczenia.</w:t>
      </w:r>
    </w:p>
    <w:p w:rsidR="00997AAB" w:rsidRPr="00997AAB" w:rsidRDefault="00997AAB" w:rsidP="00997AAB">
      <w:pPr>
        <w:tabs>
          <w:tab w:val="left" w:pos="426"/>
          <w:tab w:val="left" w:pos="567"/>
        </w:tabs>
        <w:contextualSpacing/>
        <w:jc w:val="both"/>
        <w:rPr>
          <w:rFonts w:ascii="Tahoma" w:hAnsi="Tahoma" w:cs="Tahoma"/>
          <w:szCs w:val="24"/>
        </w:rPr>
      </w:pPr>
    </w:p>
    <w:p w:rsidR="006B632D" w:rsidRPr="0068341B" w:rsidRDefault="006B632D" w:rsidP="00606CAD">
      <w:pPr>
        <w:pStyle w:val="Akapitzlist"/>
        <w:numPr>
          <w:ilvl w:val="0"/>
          <w:numId w:val="3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lastRenderedPageBreak/>
        <w:t>Zamawiający może dochodzić z zabezpieczenia należytego wykonania przedmiotu umowy wszelkich roszczeń z tytułu niewykonania lub nienależytego wykonania przedmiotu Umowy, w tym również roszczeń wynikających lub pozostających w związku z gwarancją jakości  lub rękojmią za wady. W szczególności w przypadku niewykonania lub nienależytego wykonania przedmiotu umowy zabezpieczenie staje się własnością zamawiającego i będzie wykorzystane do zgodnego z umową wykonania robót i/lub pokrycia roszczeń z tytułu rękojmi za wykonane roboty.</w:t>
      </w:r>
    </w:p>
    <w:p w:rsidR="006B632D" w:rsidRPr="0068341B" w:rsidRDefault="006B632D" w:rsidP="00606CAD">
      <w:pPr>
        <w:pStyle w:val="Akapitzlist"/>
        <w:numPr>
          <w:ilvl w:val="0"/>
          <w:numId w:val="3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Zamawiający winien powiadomić Wykonawcę o wszelkich roszczeniach skierowanych do instytucji wystawiającej zabezpieczenie.</w:t>
      </w:r>
    </w:p>
    <w:p w:rsidR="006B632D" w:rsidRPr="0068341B" w:rsidRDefault="006B632D" w:rsidP="00730943">
      <w:pPr>
        <w:tabs>
          <w:tab w:val="left" w:pos="284"/>
          <w:tab w:val="left" w:pos="426"/>
        </w:tabs>
        <w:jc w:val="both"/>
        <w:rPr>
          <w:rFonts w:ascii="Tahoma" w:hAnsi="Tahoma" w:cs="Tahoma"/>
          <w:b/>
          <w:bCs/>
          <w:szCs w:val="24"/>
        </w:rPr>
      </w:pPr>
    </w:p>
    <w:p w:rsidR="00BF4383" w:rsidRPr="0068341B" w:rsidRDefault="00BF4383" w:rsidP="00730943">
      <w:pPr>
        <w:tabs>
          <w:tab w:val="left" w:pos="284"/>
          <w:tab w:val="left" w:pos="426"/>
        </w:tabs>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12</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Płatność</w:t>
      </w:r>
    </w:p>
    <w:p w:rsidR="00BF4383" w:rsidRPr="000F24F7" w:rsidRDefault="00BF4383" w:rsidP="00730943">
      <w:pPr>
        <w:tabs>
          <w:tab w:val="left" w:pos="284"/>
          <w:tab w:val="left" w:pos="426"/>
        </w:tabs>
        <w:jc w:val="both"/>
        <w:rPr>
          <w:rFonts w:ascii="Tahoma" w:hAnsi="Tahoma" w:cs="Tahoma"/>
          <w:szCs w:val="24"/>
        </w:rPr>
      </w:pPr>
      <w:r w:rsidRPr="000F24F7">
        <w:rPr>
          <w:rFonts w:ascii="Tahoma" w:hAnsi="Tahoma" w:cs="Tahoma"/>
          <w:szCs w:val="24"/>
        </w:rPr>
        <w:t xml:space="preserve">1.Za wykonanie przedmiotu umowy strony ustalają wynagrodzenie ryczałtowe podlegające rozliczeniu </w:t>
      </w:r>
      <w:r w:rsidR="00590672" w:rsidRPr="000F24F7">
        <w:rPr>
          <w:rFonts w:ascii="Tahoma" w:hAnsi="Tahoma" w:cs="Tahoma"/>
          <w:szCs w:val="24"/>
        </w:rPr>
        <w:t xml:space="preserve">dla </w:t>
      </w:r>
      <w:r w:rsidRPr="000F24F7">
        <w:rPr>
          <w:rFonts w:ascii="Tahoma" w:hAnsi="Tahoma" w:cs="Tahoma"/>
          <w:szCs w:val="24"/>
        </w:rPr>
        <w:t>wykonanych robót ________ w wysokości _______zł (słownie: _______) netto, a z … % podatkiem VAT ________zł (słownie: __________) zgodnie z wynikiem przetargu z dnia ____-____-201</w:t>
      </w:r>
      <w:r w:rsidR="00997AAB">
        <w:rPr>
          <w:rFonts w:ascii="Tahoma" w:hAnsi="Tahoma" w:cs="Tahoma"/>
          <w:szCs w:val="24"/>
        </w:rPr>
        <w:t>9</w:t>
      </w:r>
      <w:r w:rsidRPr="000F24F7">
        <w:rPr>
          <w:rFonts w:ascii="Tahoma" w:hAnsi="Tahoma" w:cs="Tahoma"/>
          <w:szCs w:val="24"/>
        </w:rPr>
        <w:t xml:space="preserve"> r.</w:t>
      </w:r>
    </w:p>
    <w:p w:rsidR="00BF4383" w:rsidRPr="000F24F7" w:rsidRDefault="00BF4383" w:rsidP="00730943">
      <w:pPr>
        <w:tabs>
          <w:tab w:val="left" w:pos="142"/>
          <w:tab w:val="left" w:pos="426"/>
        </w:tabs>
        <w:jc w:val="both"/>
        <w:rPr>
          <w:rFonts w:ascii="Tahoma" w:hAnsi="Tahoma" w:cs="Tahoma"/>
          <w:szCs w:val="24"/>
        </w:rPr>
      </w:pPr>
      <w:r w:rsidRPr="000F24F7">
        <w:rPr>
          <w:rFonts w:ascii="Tahoma" w:hAnsi="Tahoma" w:cs="Tahoma"/>
          <w:szCs w:val="24"/>
        </w:rPr>
        <w:t xml:space="preserve">2.Zamawiający może przyjąć i uregulować płatności w drodze </w:t>
      </w:r>
      <w:r w:rsidR="000B7E19">
        <w:rPr>
          <w:rFonts w:ascii="Tahoma" w:hAnsi="Tahoma" w:cs="Tahoma"/>
          <w:szCs w:val="24"/>
        </w:rPr>
        <w:t>trzech</w:t>
      </w:r>
      <w:r w:rsidRPr="000F24F7">
        <w:rPr>
          <w:rFonts w:ascii="Tahoma" w:hAnsi="Tahoma" w:cs="Tahoma"/>
          <w:szCs w:val="24"/>
        </w:rPr>
        <w:t xml:space="preserve"> płatności, na podstawie </w:t>
      </w:r>
      <w:r w:rsidR="0040759E">
        <w:rPr>
          <w:rFonts w:ascii="Tahoma" w:hAnsi="Tahoma" w:cs="Tahoma"/>
          <w:szCs w:val="24"/>
        </w:rPr>
        <w:t>trzech</w:t>
      </w:r>
      <w:r w:rsidRPr="000F24F7">
        <w:rPr>
          <w:rFonts w:ascii="Tahoma" w:hAnsi="Tahoma" w:cs="Tahoma"/>
          <w:szCs w:val="24"/>
        </w:rPr>
        <w:t xml:space="preserve"> oddzielnych faktur/rachunków-które dotyczą realizowanego zakresu umowy, tj;  </w:t>
      </w:r>
    </w:p>
    <w:p w:rsidR="00BF4383" w:rsidRDefault="00BF4383" w:rsidP="00606CAD">
      <w:pPr>
        <w:numPr>
          <w:ilvl w:val="0"/>
          <w:numId w:val="60"/>
        </w:numPr>
        <w:tabs>
          <w:tab w:val="clear" w:pos="3060"/>
          <w:tab w:val="left" w:pos="426"/>
        </w:tabs>
        <w:ind w:left="0" w:firstLine="0"/>
        <w:jc w:val="both"/>
        <w:rPr>
          <w:rFonts w:ascii="Tahoma" w:hAnsi="Tahoma" w:cs="Tahoma"/>
          <w:szCs w:val="24"/>
        </w:rPr>
      </w:pPr>
      <w:r w:rsidRPr="000F24F7">
        <w:rPr>
          <w:rFonts w:ascii="Tahoma" w:hAnsi="Tahoma" w:cs="Tahoma"/>
          <w:szCs w:val="24"/>
        </w:rPr>
        <w:t xml:space="preserve">Zamawiający przyjmie </w:t>
      </w:r>
      <w:r w:rsidR="000B7E19">
        <w:rPr>
          <w:rFonts w:ascii="Tahoma" w:hAnsi="Tahoma" w:cs="Tahoma"/>
          <w:szCs w:val="24"/>
        </w:rPr>
        <w:t xml:space="preserve">pierwszą </w:t>
      </w:r>
      <w:r w:rsidRPr="000F24F7">
        <w:rPr>
          <w:rFonts w:ascii="Tahoma" w:hAnsi="Tahoma" w:cs="Tahoma"/>
          <w:szCs w:val="24"/>
        </w:rPr>
        <w:t>fakturę częściową do uregulowania od wykonawcy</w:t>
      </w:r>
      <w:r w:rsidR="00590672" w:rsidRPr="000F24F7">
        <w:rPr>
          <w:rFonts w:ascii="Tahoma" w:hAnsi="Tahoma" w:cs="Tahoma"/>
          <w:szCs w:val="24"/>
        </w:rPr>
        <w:t xml:space="preserve"> w roku 2019</w:t>
      </w:r>
      <w:r w:rsidRPr="000F24F7">
        <w:rPr>
          <w:rFonts w:ascii="Tahoma" w:hAnsi="Tahoma" w:cs="Tahoma"/>
          <w:szCs w:val="24"/>
        </w:rPr>
        <w:t xml:space="preserve">. Wysokość kwoty faktury może opiewać na kwotę </w:t>
      </w:r>
      <w:r w:rsidR="00590672" w:rsidRPr="000F24F7">
        <w:rPr>
          <w:rFonts w:ascii="Tahoma" w:hAnsi="Tahoma" w:cs="Tahoma"/>
          <w:szCs w:val="24"/>
        </w:rPr>
        <w:t xml:space="preserve">nieprzekraczającą </w:t>
      </w:r>
      <w:r w:rsidRPr="000F24F7">
        <w:rPr>
          <w:rFonts w:ascii="Tahoma" w:hAnsi="Tahoma" w:cs="Tahoma"/>
          <w:szCs w:val="24"/>
        </w:rPr>
        <w:t xml:space="preserve"> wysokości </w:t>
      </w:r>
      <w:r w:rsidR="00590672" w:rsidRPr="000F24F7">
        <w:rPr>
          <w:rFonts w:ascii="Tahoma" w:hAnsi="Tahoma" w:cs="Tahoma"/>
          <w:szCs w:val="24"/>
        </w:rPr>
        <w:t>200.000,00 zł</w:t>
      </w:r>
      <w:r w:rsidRPr="000F24F7">
        <w:rPr>
          <w:rFonts w:ascii="Tahoma" w:hAnsi="Tahoma" w:cs="Tahoma"/>
          <w:szCs w:val="24"/>
        </w:rPr>
        <w:t xml:space="preserve"> brutto. Warunkiem uregulowania tzw. </w:t>
      </w:r>
      <w:r w:rsidR="000B7E19">
        <w:rPr>
          <w:rFonts w:ascii="Tahoma" w:hAnsi="Tahoma" w:cs="Tahoma"/>
          <w:szCs w:val="24"/>
        </w:rPr>
        <w:t>pierwsz</w:t>
      </w:r>
      <w:r w:rsidR="0040759E">
        <w:rPr>
          <w:rFonts w:ascii="Tahoma" w:hAnsi="Tahoma" w:cs="Tahoma"/>
          <w:szCs w:val="24"/>
        </w:rPr>
        <w:t>ej</w:t>
      </w:r>
      <w:r w:rsidR="000B7E19">
        <w:rPr>
          <w:rFonts w:ascii="Tahoma" w:hAnsi="Tahoma" w:cs="Tahoma"/>
          <w:szCs w:val="24"/>
        </w:rPr>
        <w:t xml:space="preserve"> </w:t>
      </w:r>
      <w:r w:rsidRPr="000F24F7">
        <w:rPr>
          <w:rFonts w:ascii="Tahoma" w:hAnsi="Tahoma" w:cs="Tahoma"/>
          <w:szCs w:val="24"/>
        </w:rPr>
        <w:t>faktur</w:t>
      </w:r>
      <w:r w:rsidR="0040759E">
        <w:rPr>
          <w:rFonts w:ascii="Tahoma" w:hAnsi="Tahoma" w:cs="Tahoma"/>
          <w:szCs w:val="24"/>
        </w:rPr>
        <w:t>y</w:t>
      </w:r>
      <w:r w:rsidRPr="000F24F7">
        <w:rPr>
          <w:rFonts w:ascii="Tahoma" w:hAnsi="Tahoma" w:cs="Tahoma"/>
          <w:szCs w:val="24"/>
        </w:rPr>
        <w:t xml:space="preserve"> częściowej przez zamawiającego jest osiągnięcie przez wykonawcę zakresu robót </w:t>
      </w:r>
      <w:r w:rsidR="00590672" w:rsidRPr="000F24F7">
        <w:rPr>
          <w:rFonts w:ascii="Tahoma" w:hAnsi="Tahoma" w:cs="Tahoma"/>
          <w:szCs w:val="24"/>
        </w:rPr>
        <w:t xml:space="preserve">budowlanych, </w:t>
      </w:r>
      <w:r w:rsidR="00035F33" w:rsidRPr="000F24F7">
        <w:rPr>
          <w:rFonts w:ascii="Tahoma" w:hAnsi="Tahoma" w:cs="Tahoma"/>
          <w:szCs w:val="24"/>
        </w:rPr>
        <w:t>które</w:t>
      </w:r>
      <w:r w:rsidR="00590672" w:rsidRPr="000F24F7">
        <w:rPr>
          <w:rFonts w:ascii="Tahoma" w:hAnsi="Tahoma" w:cs="Tahoma"/>
          <w:szCs w:val="24"/>
        </w:rPr>
        <w:t xml:space="preserve"> zaawansowani</w:t>
      </w:r>
      <w:r w:rsidR="00035F33" w:rsidRPr="000F24F7">
        <w:rPr>
          <w:rFonts w:ascii="Tahoma" w:hAnsi="Tahoma" w:cs="Tahoma"/>
          <w:szCs w:val="24"/>
        </w:rPr>
        <w:t>em</w:t>
      </w:r>
      <w:r w:rsidR="00590672" w:rsidRPr="000F24F7">
        <w:rPr>
          <w:rFonts w:ascii="Tahoma" w:hAnsi="Tahoma" w:cs="Tahoma"/>
          <w:szCs w:val="24"/>
        </w:rPr>
        <w:t xml:space="preserve"> prac przewyższającą kwotę brutto 200.000,00 zł brutto</w:t>
      </w:r>
      <w:r w:rsidRPr="000F24F7">
        <w:rPr>
          <w:rFonts w:ascii="Tahoma" w:hAnsi="Tahoma" w:cs="Tahoma"/>
          <w:szCs w:val="24"/>
        </w:rPr>
        <w:t xml:space="preserve"> z zakresu realizowanej inwestycji</w:t>
      </w:r>
      <w:r w:rsidR="008307ED" w:rsidRPr="000F24F7">
        <w:rPr>
          <w:rFonts w:ascii="Tahoma" w:hAnsi="Tahoma" w:cs="Tahoma"/>
          <w:szCs w:val="24"/>
        </w:rPr>
        <w:t>.</w:t>
      </w:r>
    </w:p>
    <w:p w:rsidR="000B7E19" w:rsidRDefault="000B7E19" w:rsidP="00606CAD">
      <w:pPr>
        <w:numPr>
          <w:ilvl w:val="0"/>
          <w:numId w:val="60"/>
        </w:numPr>
        <w:tabs>
          <w:tab w:val="clear" w:pos="3060"/>
          <w:tab w:val="left" w:pos="426"/>
        </w:tabs>
        <w:ind w:left="0" w:firstLine="0"/>
        <w:jc w:val="both"/>
        <w:rPr>
          <w:rFonts w:ascii="Tahoma" w:hAnsi="Tahoma" w:cs="Tahoma"/>
          <w:szCs w:val="24"/>
        </w:rPr>
      </w:pPr>
      <w:r>
        <w:rPr>
          <w:rFonts w:ascii="Tahoma" w:hAnsi="Tahoma" w:cs="Tahoma"/>
          <w:szCs w:val="24"/>
        </w:rPr>
        <w:t xml:space="preserve">Zamawiający przyjmie drugą fakturę częściową do uregulowania od wykonawcy w </w:t>
      </w:r>
    </w:p>
    <w:p w:rsidR="000B7E19" w:rsidRPr="000F24F7" w:rsidRDefault="000B7E19" w:rsidP="000B7E19">
      <w:pPr>
        <w:tabs>
          <w:tab w:val="left" w:pos="426"/>
        </w:tabs>
        <w:jc w:val="both"/>
        <w:rPr>
          <w:rFonts w:ascii="Tahoma" w:hAnsi="Tahoma" w:cs="Tahoma"/>
          <w:szCs w:val="24"/>
        </w:rPr>
      </w:pPr>
      <w:r>
        <w:rPr>
          <w:rFonts w:ascii="Tahoma" w:hAnsi="Tahoma" w:cs="Tahoma"/>
          <w:szCs w:val="24"/>
        </w:rPr>
        <w:t xml:space="preserve">w miesiącu styczniu 2020 roku. Zamawiający ureguluje drugą fakturę częściową na podstawie po osiągnięciu zakresu robót budowlanych do maksymalnej wartości 60 % kontraktu brutto wynikającej z zapisów z pkt.1  </w:t>
      </w:r>
      <w:r w:rsidR="007245A1">
        <w:rPr>
          <w:rFonts w:ascii="Tahoma" w:hAnsi="Tahoma" w:cs="Tahoma"/>
          <w:szCs w:val="24"/>
        </w:rPr>
        <w:t xml:space="preserve">pomniejszoną o wartość </w:t>
      </w:r>
      <w:r w:rsidR="007245A1">
        <w:rPr>
          <w:rFonts w:ascii="Tahoma" w:hAnsi="Tahoma" w:cs="Tahoma"/>
          <w:szCs w:val="24"/>
        </w:rPr>
        <w:t xml:space="preserve">pierwszej </w:t>
      </w:r>
      <w:r w:rsidR="007245A1">
        <w:rPr>
          <w:rFonts w:ascii="Tahoma" w:hAnsi="Tahoma" w:cs="Tahoma"/>
          <w:szCs w:val="24"/>
        </w:rPr>
        <w:t xml:space="preserve">faktury częściowej. </w:t>
      </w:r>
      <w:r>
        <w:rPr>
          <w:rFonts w:ascii="Tahoma" w:hAnsi="Tahoma" w:cs="Tahoma"/>
          <w:szCs w:val="24"/>
        </w:rPr>
        <w:t xml:space="preserve">  </w:t>
      </w:r>
    </w:p>
    <w:p w:rsidR="00BF4383" w:rsidRPr="000F24F7" w:rsidRDefault="00BF4383" w:rsidP="00606CAD">
      <w:pPr>
        <w:numPr>
          <w:ilvl w:val="0"/>
          <w:numId w:val="60"/>
        </w:numPr>
        <w:tabs>
          <w:tab w:val="clear" w:pos="3060"/>
          <w:tab w:val="left" w:pos="426"/>
          <w:tab w:val="num" w:pos="2700"/>
        </w:tabs>
        <w:ind w:left="0" w:firstLine="0"/>
        <w:jc w:val="both"/>
        <w:rPr>
          <w:rFonts w:ascii="Tahoma" w:hAnsi="Tahoma" w:cs="Tahoma"/>
          <w:szCs w:val="24"/>
        </w:rPr>
      </w:pPr>
      <w:r w:rsidRPr="000F24F7">
        <w:rPr>
          <w:rFonts w:ascii="Tahoma" w:hAnsi="Tahoma" w:cs="Tahoma"/>
          <w:szCs w:val="24"/>
        </w:rPr>
        <w:t>Fakturę końcową Wykonawca złoży po uzyskaniu 100 % zawansowania zadania inwestycyjnego</w:t>
      </w:r>
      <w:r w:rsidR="00B41774" w:rsidRPr="000F24F7">
        <w:rPr>
          <w:rFonts w:ascii="Tahoma" w:hAnsi="Tahoma" w:cs="Tahoma"/>
          <w:szCs w:val="24"/>
        </w:rPr>
        <w:t xml:space="preserve"> w terminie do 7 dni od bezusterkowego odbioru prac</w:t>
      </w:r>
      <w:r w:rsidRPr="000F24F7">
        <w:rPr>
          <w:rFonts w:ascii="Tahoma" w:hAnsi="Tahoma" w:cs="Tahoma"/>
          <w:szCs w:val="24"/>
        </w:rPr>
        <w:t>. Faktura końcowa będzie faktur</w:t>
      </w:r>
      <w:r w:rsidR="00B41774" w:rsidRPr="000F24F7">
        <w:rPr>
          <w:rFonts w:ascii="Tahoma" w:hAnsi="Tahoma" w:cs="Tahoma"/>
          <w:szCs w:val="24"/>
        </w:rPr>
        <w:t>ą</w:t>
      </w:r>
      <w:r w:rsidRPr="000F24F7">
        <w:rPr>
          <w:rFonts w:ascii="Tahoma" w:hAnsi="Tahoma" w:cs="Tahoma"/>
          <w:szCs w:val="24"/>
        </w:rPr>
        <w:t xml:space="preserve"> różnicową, uwzględniającą koszty całego zadania, wynikającą z różnicy wartości faktur uregulowan</w:t>
      </w:r>
      <w:r w:rsidR="0040759E">
        <w:rPr>
          <w:rFonts w:ascii="Tahoma" w:hAnsi="Tahoma" w:cs="Tahoma"/>
          <w:szCs w:val="24"/>
        </w:rPr>
        <w:t xml:space="preserve">ych </w:t>
      </w:r>
      <w:bookmarkStart w:id="2" w:name="_GoBack"/>
      <w:bookmarkEnd w:id="2"/>
      <w:r w:rsidRPr="000F24F7">
        <w:rPr>
          <w:rFonts w:ascii="Tahoma" w:hAnsi="Tahoma" w:cs="Tahoma"/>
          <w:szCs w:val="24"/>
        </w:rPr>
        <w:t>na podstawie zapisów wynikających  z § 12 ust.2 lit.a</w:t>
      </w:r>
      <w:r w:rsidR="000B7E19">
        <w:rPr>
          <w:rFonts w:ascii="Tahoma" w:hAnsi="Tahoma" w:cs="Tahoma"/>
          <w:szCs w:val="24"/>
        </w:rPr>
        <w:t xml:space="preserve"> i lit.b</w:t>
      </w:r>
      <w:r w:rsidRPr="000F24F7">
        <w:rPr>
          <w:rFonts w:ascii="Tahoma" w:hAnsi="Tahoma" w:cs="Tahoma"/>
          <w:szCs w:val="24"/>
        </w:rPr>
        <w:t>.</w:t>
      </w:r>
    </w:p>
    <w:p w:rsidR="00BF4383" w:rsidRPr="000F24F7" w:rsidRDefault="00BF4383" w:rsidP="00606CAD">
      <w:pPr>
        <w:numPr>
          <w:ilvl w:val="0"/>
          <w:numId w:val="60"/>
        </w:numPr>
        <w:tabs>
          <w:tab w:val="clear" w:pos="3060"/>
          <w:tab w:val="left" w:pos="426"/>
          <w:tab w:val="num" w:pos="2700"/>
        </w:tabs>
        <w:ind w:left="0" w:firstLine="0"/>
        <w:jc w:val="both"/>
        <w:rPr>
          <w:rFonts w:ascii="Tahoma" w:hAnsi="Tahoma" w:cs="Tahoma"/>
          <w:szCs w:val="24"/>
        </w:rPr>
      </w:pPr>
      <w:r w:rsidRPr="000F24F7">
        <w:rPr>
          <w:rFonts w:ascii="Tahoma" w:hAnsi="Tahoma" w:cs="Tahoma"/>
          <w:szCs w:val="24"/>
        </w:rPr>
        <w:t>Płatności opisane w §12 ust.2 lit a) i b) odbędą się po poprawnej weryfikacji przez inspektora nadzoru działającego z ramienia Zamawiającego</w:t>
      </w:r>
      <w:r w:rsidR="00B41774" w:rsidRPr="000F24F7">
        <w:rPr>
          <w:rFonts w:ascii="Tahoma" w:hAnsi="Tahoma" w:cs="Tahoma"/>
          <w:szCs w:val="24"/>
        </w:rPr>
        <w:t>, w terminie do 30 dni od ich przyjęcia.</w:t>
      </w:r>
    </w:p>
    <w:p w:rsidR="006B632D" w:rsidRPr="000F24F7" w:rsidRDefault="006F3369" w:rsidP="00606CAD">
      <w:pPr>
        <w:pStyle w:val="Akapitzlist"/>
        <w:numPr>
          <w:ilvl w:val="0"/>
          <w:numId w:val="50"/>
        </w:numPr>
        <w:tabs>
          <w:tab w:val="left" w:pos="426"/>
        </w:tabs>
        <w:ind w:left="0" w:firstLine="0"/>
        <w:contextualSpacing/>
        <w:jc w:val="both"/>
        <w:rPr>
          <w:rFonts w:ascii="Tahoma" w:hAnsi="Tahoma" w:cs="Tahoma"/>
          <w:szCs w:val="24"/>
        </w:rPr>
      </w:pPr>
      <w:r w:rsidRPr="000F24F7">
        <w:rPr>
          <w:rFonts w:ascii="Tahoma" w:hAnsi="Tahoma" w:cs="Tahoma"/>
          <w:szCs w:val="24"/>
        </w:rPr>
        <w:t xml:space="preserve">Płatność </w:t>
      </w:r>
      <w:r w:rsidR="00270024" w:rsidRPr="000F24F7">
        <w:rPr>
          <w:rFonts w:ascii="Tahoma" w:hAnsi="Tahoma" w:cs="Tahoma"/>
          <w:szCs w:val="24"/>
        </w:rPr>
        <w:t>Zamawiający ureguluje zobowiązanie dla Wykonawcy</w:t>
      </w:r>
      <w:r w:rsidR="0036366A" w:rsidRPr="000F24F7">
        <w:rPr>
          <w:rFonts w:ascii="Tahoma" w:hAnsi="Tahoma" w:cs="Tahoma"/>
          <w:szCs w:val="24"/>
        </w:rPr>
        <w:t>, który</w:t>
      </w:r>
      <w:r w:rsidR="00270024" w:rsidRPr="000F24F7">
        <w:rPr>
          <w:rFonts w:ascii="Tahoma" w:hAnsi="Tahoma" w:cs="Tahoma"/>
          <w:szCs w:val="24"/>
        </w:rPr>
        <w:t xml:space="preserve"> złoży faktur</w:t>
      </w:r>
      <w:r w:rsidR="00836D62" w:rsidRPr="000F24F7">
        <w:rPr>
          <w:rFonts w:ascii="Tahoma" w:hAnsi="Tahoma" w:cs="Tahoma"/>
          <w:szCs w:val="24"/>
        </w:rPr>
        <w:t>ę</w:t>
      </w:r>
      <w:r w:rsidR="00270024" w:rsidRPr="000F24F7">
        <w:rPr>
          <w:rFonts w:ascii="Tahoma" w:hAnsi="Tahoma" w:cs="Tahoma"/>
          <w:szCs w:val="24"/>
        </w:rPr>
        <w:t xml:space="preserve">. </w:t>
      </w:r>
      <w:r w:rsidR="0036366A" w:rsidRPr="000F24F7">
        <w:rPr>
          <w:rFonts w:ascii="Tahoma" w:hAnsi="Tahoma" w:cs="Tahoma"/>
          <w:szCs w:val="24"/>
        </w:rPr>
        <w:t>Fakturowanie Wykonawcy musi odbyć się zgodnie z nazewnictwem faktur</w:t>
      </w:r>
      <w:r w:rsidR="00836D62" w:rsidRPr="000F24F7">
        <w:rPr>
          <w:rFonts w:ascii="Tahoma" w:hAnsi="Tahoma" w:cs="Tahoma"/>
          <w:szCs w:val="24"/>
        </w:rPr>
        <w:t>y</w:t>
      </w:r>
      <w:r w:rsidR="0036366A" w:rsidRPr="000F24F7">
        <w:rPr>
          <w:rFonts w:ascii="Tahoma" w:hAnsi="Tahoma" w:cs="Tahoma"/>
          <w:szCs w:val="24"/>
        </w:rPr>
        <w:t>:</w:t>
      </w:r>
      <w:r w:rsidR="000D4678" w:rsidRPr="000F24F7">
        <w:rPr>
          <w:rFonts w:ascii="Tahoma" w:hAnsi="Tahoma" w:cs="Tahoma"/>
          <w:szCs w:val="24"/>
        </w:rPr>
        <w:t xml:space="preserve"> </w:t>
      </w:r>
      <w:r w:rsidR="000D4678" w:rsidRPr="000F24F7">
        <w:rPr>
          <w:rFonts w:ascii="Tahoma" w:eastAsia="Calibri" w:hAnsi="Tahoma" w:cs="Tahoma"/>
          <w:szCs w:val="24"/>
          <w:lang w:eastAsia="en-US"/>
        </w:rPr>
        <w:t>,,</w:t>
      </w:r>
      <w:r w:rsidR="00035F33" w:rsidRPr="000F24F7">
        <w:rPr>
          <w:rFonts w:ascii="Tahoma" w:eastAsia="Calibri" w:hAnsi="Tahoma" w:cs="Tahoma"/>
          <w:szCs w:val="24"/>
          <w:lang w:eastAsia="en-US"/>
        </w:rPr>
        <w:t xml:space="preserve">Budowa świetlicy w miejscowości </w:t>
      </w:r>
      <w:r w:rsidR="000D4678" w:rsidRPr="000F24F7">
        <w:rPr>
          <w:rFonts w:ascii="Tahoma" w:eastAsia="Calibri" w:hAnsi="Tahoma" w:cs="Tahoma"/>
          <w:szCs w:val="24"/>
          <w:lang w:eastAsia="en-US"/>
        </w:rPr>
        <w:t>Suchowola Kolonia”</w:t>
      </w:r>
      <w:r w:rsidR="00BF4383" w:rsidRPr="000F24F7">
        <w:rPr>
          <w:rFonts w:ascii="Tahoma" w:eastAsia="Calibri" w:hAnsi="Tahoma" w:cs="Tahoma"/>
          <w:szCs w:val="24"/>
          <w:lang w:eastAsia="en-US"/>
        </w:rPr>
        <w:t xml:space="preserve">. </w:t>
      </w:r>
      <w:r w:rsidR="006B632D" w:rsidRPr="000F24F7">
        <w:rPr>
          <w:rFonts w:ascii="Tahoma" w:hAnsi="Tahoma" w:cs="Tahoma"/>
          <w:szCs w:val="24"/>
        </w:rPr>
        <w:t xml:space="preserve">Wynagrodzenie za wykonanie przedmiotu Umowy ma charakter </w:t>
      </w:r>
      <w:r w:rsidR="00836D62" w:rsidRPr="000F24F7">
        <w:rPr>
          <w:rFonts w:ascii="Tahoma" w:hAnsi="Tahoma" w:cs="Tahoma"/>
          <w:szCs w:val="24"/>
        </w:rPr>
        <w:t>ryczałtowy zgodnie z przedstawioną ceną wynikającą z Załącznika Nr 1</w:t>
      </w:r>
      <w:r w:rsidR="000F24F7">
        <w:rPr>
          <w:rFonts w:ascii="Tahoma" w:hAnsi="Tahoma" w:cs="Tahoma"/>
          <w:szCs w:val="24"/>
        </w:rPr>
        <w:t xml:space="preserve"> do SIWZ</w:t>
      </w:r>
      <w:r w:rsidR="00836D62" w:rsidRPr="000F24F7">
        <w:rPr>
          <w:rFonts w:ascii="Tahoma" w:hAnsi="Tahoma" w:cs="Tahoma"/>
          <w:szCs w:val="24"/>
        </w:rPr>
        <w:t xml:space="preserve">. </w:t>
      </w:r>
    </w:p>
    <w:p w:rsidR="00836D62" w:rsidRPr="0068341B" w:rsidRDefault="006B632D" w:rsidP="00606CAD">
      <w:pPr>
        <w:pStyle w:val="Akapitzlist"/>
        <w:numPr>
          <w:ilvl w:val="0"/>
          <w:numId w:val="50"/>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Zamawiający zapłaci Wykonawcy umówione na podstawie faktycznie wykonanego zakresu robót zweryfikowanych przez inspektora nadzoru. </w:t>
      </w:r>
    </w:p>
    <w:p w:rsidR="006B632D" w:rsidRPr="0068341B" w:rsidRDefault="006B632D" w:rsidP="00606CAD">
      <w:pPr>
        <w:pStyle w:val="Akapitzlist"/>
        <w:numPr>
          <w:ilvl w:val="0"/>
          <w:numId w:val="50"/>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Wynagrodzenie określone w ust. 1 nie będzie waloryzowane w okresie realizacji przedmiotu umowy z zastrzeżeniem postanowień § 12 ust. 9 umowy.</w:t>
      </w:r>
    </w:p>
    <w:p w:rsidR="006B632D" w:rsidRPr="0068341B" w:rsidRDefault="006B632D" w:rsidP="00606CAD">
      <w:pPr>
        <w:pStyle w:val="Akapitzlist"/>
        <w:numPr>
          <w:ilvl w:val="0"/>
          <w:numId w:val="50"/>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lastRenderedPageBreak/>
        <w:t xml:space="preserve">Niniejsza umowa przewiduje odpowiednie zmiany wysokości wynagrodzenia należnego Wykonawcy w przypadkach: </w:t>
      </w:r>
    </w:p>
    <w:p w:rsidR="006B632D" w:rsidRPr="0068341B" w:rsidRDefault="006B632D" w:rsidP="00606CAD">
      <w:pPr>
        <w:pStyle w:val="Akapitzlist"/>
        <w:numPr>
          <w:ilvl w:val="0"/>
          <w:numId w:val="40"/>
        </w:numPr>
        <w:tabs>
          <w:tab w:val="left" w:pos="426"/>
          <w:tab w:val="left" w:pos="709"/>
        </w:tabs>
        <w:ind w:left="0" w:firstLine="0"/>
        <w:contextualSpacing/>
        <w:jc w:val="both"/>
        <w:rPr>
          <w:rFonts w:ascii="Tahoma" w:hAnsi="Tahoma" w:cs="Tahoma"/>
          <w:szCs w:val="24"/>
        </w:rPr>
      </w:pPr>
      <w:r w:rsidRPr="0068341B">
        <w:rPr>
          <w:rFonts w:ascii="Tahoma" w:hAnsi="Tahoma" w:cs="Tahoma"/>
          <w:szCs w:val="24"/>
        </w:rPr>
        <w:t>zmian regulacji prawnych obowiązujących w dniu podpisania Umowy (m.in. zmian stawki podatku VAT).</w:t>
      </w:r>
    </w:p>
    <w:p w:rsidR="006B632D" w:rsidRPr="0068341B" w:rsidRDefault="006B632D" w:rsidP="00730943">
      <w:pPr>
        <w:pStyle w:val="NormalnyWeb"/>
        <w:tabs>
          <w:tab w:val="left" w:pos="426"/>
        </w:tabs>
        <w:spacing w:before="0" w:beforeAutospacing="0" w:after="0"/>
        <w:jc w:val="both"/>
        <w:rPr>
          <w:rStyle w:val="Uwydatnienie"/>
          <w:rFonts w:ascii="Tahoma" w:hAnsi="Tahoma" w:cs="Tahoma"/>
          <w:i w:val="0"/>
          <w:color w:val="auto"/>
        </w:rPr>
      </w:pPr>
      <w:r w:rsidRPr="0068341B">
        <w:rPr>
          <w:rStyle w:val="Uwydatnienie"/>
          <w:rFonts w:ascii="Tahoma" w:hAnsi="Tahoma" w:cs="Tahoma"/>
          <w:i w:val="0"/>
          <w:color w:val="auto"/>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rsidR="006B632D" w:rsidRPr="0068341B" w:rsidRDefault="006B632D" w:rsidP="00606CAD">
      <w:pPr>
        <w:pStyle w:val="NormalnyWeb"/>
        <w:numPr>
          <w:ilvl w:val="0"/>
          <w:numId w:val="40"/>
        </w:numPr>
        <w:tabs>
          <w:tab w:val="left" w:pos="349"/>
          <w:tab w:val="left" w:pos="426"/>
        </w:tabs>
        <w:spacing w:before="0" w:beforeAutospacing="0" w:after="0"/>
        <w:ind w:left="0" w:firstLine="0"/>
        <w:jc w:val="both"/>
        <w:rPr>
          <w:rFonts w:ascii="Tahoma" w:hAnsi="Tahoma" w:cs="Tahoma"/>
          <w:iCs/>
          <w:color w:val="auto"/>
        </w:rPr>
      </w:pPr>
      <w:r w:rsidRPr="0068341B">
        <w:rPr>
          <w:rFonts w:ascii="Tahoma" w:hAnsi="Tahoma" w:cs="Tahoma"/>
          <w:color w:val="auto"/>
        </w:rPr>
        <w:t>zmiany wysokości minimalnego wynagrodzenia za pracę ustalonego na podstawie art. 2 ust. 3-5 ustawy z dnia 10 października 2002 r. o minimalnym wynagrodzeniu za pracę</w:t>
      </w:r>
      <w:r w:rsidRPr="0068341B">
        <w:rPr>
          <w:rStyle w:val="TekstpodstawowyZnak"/>
          <w:rFonts w:ascii="Tahoma" w:hAnsi="Tahoma" w:cs="Tahoma"/>
          <w:i/>
          <w:color w:val="auto"/>
        </w:rPr>
        <w:t xml:space="preserve"> </w:t>
      </w:r>
      <w:r w:rsidRPr="0068341B">
        <w:rPr>
          <w:rStyle w:val="Uwydatnienie"/>
          <w:rFonts w:ascii="Tahoma" w:hAnsi="Tahoma" w:cs="Tahoma"/>
          <w:i w:val="0"/>
          <w:color w:val="auto"/>
        </w:rPr>
        <w:t>pod warunkiem, że zmiana ta skutkować będzie zwiększeniem kosztów po stronie Wykonawcy związanych z realizacją przedmiotu Umowy. W takim przypadku Wykonawca ma obowiązek w terminie 30 dni od zmiany wysokości minimalnego wynagrodzenia złożyć do Zamawiającego pisemny wniosek, w którym musi wykazać rzeczywisty wpływ zmiany minimalnego wynagrodzenia na zwiększenie kosztów realizacji przedmiotu Umowy, przedstawiając w tym szczegółowe wyliczenia i zależności między zmianą wysokości minimalnego wynagrodzenia a wzrostem kosztów realizacji przedmiotu Umowy. Zamawiający w terminie 10 dni od dnia złożenia wniosku ocenia czy Wykonawca wykazał rzeczywisty wpływ zmiany na wzrost kosztów realizacji przedmiotu Umowy. Po ocenie dostarczonych dokumentów i obliczeń, o ile Wykonawca wykaże rzeczywisty wpływ zmiany na wzrost kosztów realizacji przedmiotu umowy, Strony przystępują do negocjacji w zakresie zwiększenia wynagrodzenia umownego brutto.</w:t>
      </w:r>
    </w:p>
    <w:p w:rsidR="006B632D" w:rsidRPr="0068341B" w:rsidRDefault="006B632D" w:rsidP="00606CAD">
      <w:pPr>
        <w:pStyle w:val="NormalnyWeb"/>
        <w:numPr>
          <w:ilvl w:val="0"/>
          <w:numId w:val="40"/>
        </w:numPr>
        <w:tabs>
          <w:tab w:val="left" w:pos="284"/>
          <w:tab w:val="left" w:pos="426"/>
        </w:tabs>
        <w:spacing w:before="0" w:beforeAutospacing="0" w:after="0"/>
        <w:ind w:left="0" w:firstLine="0"/>
        <w:jc w:val="both"/>
        <w:rPr>
          <w:rFonts w:ascii="Tahoma" w:hAnsi="Tahoma" w:cs="Tahoma"/>
          <w:color w:val="auto"/>
        </w:rPr>
      </w:pPr>
      <w:r w:rsidRPr="0068341B">
        <w:rPr>
          <w:rFonts w:ascii="Tahoma" w:hAnsi="Tahoma" w:cs="Tahoma"/>
          <w:color w:val="auto"/>
        </w:rPr>
        <w:t xml:space="preserve">zmiany zasad podlegania ubezpieczeniom społecznym lub ubezpieczeniu zdrowotnemu lub wysokości stawki składki na ubezpieczenia społeczne lub zdrowotne, </w:t>
      </w:r>
      <w:r w:rsidRPr="0068341B">
        <w:rPr>
          <w:rStyle w:val="Uwydatnienie"/>
          <w:rFonts w:ascii="Tahoma" w:hAnsi="Tahoma" w:cs="Tahoma"/>
          <w:i w:val="0"/>
          <w:color w:val="auto"/>
        </w:rPr>
        <w:t xml:space="preserve">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przedmiotu Umowy, przedstawiając w tym szczegółowe wyliczenia i zależności między zmianą zasad przyznawania a wzrostem kosztów realizacji przedmiotu Umowy. Zamawiający </w:t>
      </w:r>
      <w:r w:rsidRPr="0068341B">
        <w:rPr>
          <w:rStyle w:val="Uwydatnienie"/>
          <w:rFonts w:ascii="Tahoma" w:hAnsi="Tahoma" w:cs="Tahoma"/>
          <w:i w:val="0"/>
          <w:color w:val="auto"/>
        </w:rPr>
        <w:lastRenderedPageBreak/>
        <w:t>w terminie 10 dni od dnia złożenia wniosku ocenia  czy Wykonawca wykazał rzeczywisty wpływ zmian w zakresie podlegania lub zmian wysokości składek na wzrost kosztów realizacji przedmiotu Umowy. Po ocenie dostarczonych dokumentów i obliczeń, o ile Wykonawca wykaże rzeczywisty wpływ zmiany na wzrost kosztów realizacji przedmiotu umowy, Strony przystępują do negocjacji w zakresie zwiększenia wynagrodzenia umownego brutto.</w:t>
      </w:r>
    </w:p>
    <w:p w:rsidR="006B632D" w:rsidRPr="0068341B" w:rsidRDefault="006B632D" w:rsidP="00606CAD">
      <w:pPr>
        <w:pStyle w:val="Akapitzlist"/>
        <w:numPr>
          <w:ilvl w:val="0"/>
          <w:numId w:val="50"/>
        </w:numPr>
        <w:tabs>
          <w:tab w:val="left" w:pos="284"/>
          <w:tab w:val="left" w:pos="426"/>
        </w:tabs>
        <w:ind w:left="0" w:firstLine="0"/>
        <w:contextualSpacing/>
        <w:jc w:val="both"/>
        <w:rPr>
          <w:rFonts w:ascii="Tahoma" w:hAnsi="Tahoma" w:cs="Tahoma"/>
          <w:szCs w:val="24"/>
        </w:rPr>
      </w:pPr>
      <w:r w:rsidRPr="0068341B">
        <w:rPr>
          <w:rFonts w:ascii="Tahoma" w:hAnsi="Tahoma" w:cs="Tahoma"/>
          <w:szCs w:val="24"/>
          <w:lang w:eastAsia="ar-SA"/>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6B632D" w:rsidRPr="0068341B" w:rsidRDefault="006B632D" w:rsidP="00606CAD">
      <w:pPr>
        <w:pStyle w:val="Akapitzlist"/>
        <w:numPr>
          <w:ilvl w:val="0"/>
          <w:numId w:val="50"/>
        </w:numPr>
        <w:tabs>
          <w:tab w:val="left" w:pos="284"/>
          <w:tab w:val="left" w:pos="426"/>
        </w:tabs>
        <w:ind w:left="0" w:firstLine="0"/>
        <w:contextualSpacing/>
        <w:jc w:val="both"/>
        <w:rPr>
          <w:rFonts w:ascii="Tahoma" w:hAnsi="Tahoma" w:cs="Tahoma"/>
          <w:szCs w:val="24"/>
        </w:rPr>
      </w:pPr>
      <w:r w:rsidRPr="0068341B">
        <w:rPr>
          <w:rFonts w:ascii="Tahoma" w:hAnsi="Tahoma" w:cs="Tahoma"/>
          <w:szCs w:val="24"/>
          <w:lang w:eastAsia="ar-SA"/>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6B632D" w:rsidRPr="0068341B" w:rsidRDefault="006B632D" w:rsidP="00606CAD">
      <w:pPr>
        <w:pStyle w:val="Akapitzlist"/>
        <w:numPr>
          <w:ilvl w:val="0"/>
          <w:numId w:val="50"/>
        </w:numPr>
        <w:tabs>
          <w:tab w:val="left" w:pos="284"/>
          <w:tab w:val="left" w:pos="426"/>
        </w:tabs>
        <w:ind w:left="0" w:firstLine="0"/>
        <w:contextualSpacing/>
        <w:jc w:val="both"/>
        <w:rPr>
          <w:rFonts w:ascii="Tahoma" w:hAnsi="Tahoma" w:cs="Tahoma"/>
          <w:szCs w:val="24"/>
        </w:rPr>
      </w:pPr>
      <w:r w:rsidRPr="0068341B">
        <w:rPr>
          <w:rFonts w:ascii="Tahoma" w:hAnsi="Tahoma" w:cs="Tahoma"/>
          <w:szCs w:val="24"/>
        </w:rPr>
        <w:t xml:space="preserve">Zamawiający niezwłocznie po zgłoszeniu żądania dokonania płatności bezpośredniej zawiadomi Wykonawcę o żądaniu Podwykonawcy lub dalszego Podwykonawcy oraz </w:t>
      </w:r>
      <w:r w:rsidRPr="0068341B">
        <w:rPr>
          <w:rFonts w:ascii="Tahoma" w:hAnsi="Tahoma" w:cs="Tahoma"/>
          <w:snapToGrid w:val="0"/>
          <w:szCs w:val="24"/>
          <w:lang w:eastAsia="ar-SA"/>
        </w:rPr>
        <w:t xml:space="preserve">wezwie Wykonawcę do zgłoszenia pisemnych uwag dotyczących zasadności bezpośredniej zapłaty wynagrodzenia Podwykonawcy lub dalszemu Podwykonawcy, w terminie 7 dni od dnia doręczenia Wykonawcy wezwania. </w:t>
      </w:r>
    </w:p>
    <w:p w:rsidR="006B632D" w:rsidRPr="0068341B" w:rsidRDefault="006B632D" w:rsidP="00606CAD">
      <w:pPr>
        <w:pStyle w:val="Akapitzlist"/>
        <w:numPr>
          <w:ilvl w:val="0"/>
          <w:numId w:val="50"/>
        </w:numPr>
        <w:tabs>
          <w:tab w:val="left" w:pos="284"/>
          <w:tab w:val="left" w:pos="426"/>
        </w:tabs>
        <w:ind w:left="0" w:firstLine="0"/>
        <w:contextualSpacing/>
        <w:jc w:val="both"/>
        <w:rPr>
          <w:rFonts w:ascii="Tahoma" w:hAnsi="Tahoma" w:cs="Tahoma"/>
          <w:szCs w:val="24"/>
        </w:rPr>
      </w:pPr>
      <w:r w:rsidRPr="0068341B">
        <w:rPr>
          <w:rFonts w:ascii="Tahoma" w:hAnsi="Tahoma" w:cs="Tahoma"/>
          <w:szCs w:val="24"/>
        </w:rPr>
        <w:t xml:space="preserve">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rsidR="006B632D" w:rsidRPr="0068341B" w:rsidRDefault="006B632D" w:rsidP="00606CAD">
      <w:pPr>
        <w:pStyle w:val="Akapitzlist"/>
        <w:numPr>
          <w:ilvl w:val="0"/>
          <w:numId w:val="50"/>
        </w:numPr>
        <w:tabs>
          <w:tab w:val="left" w:pos="284"/>
          <w:tab w:val="left" w:pos="426"/>
        </w:tabs>
        <w:ind w:left="0" w:firstLine="0"/>
        <w:contextualSpacing/>
        <w:jc w:val="both"/>
        <w:rPr>
          <w:rFonts w:ascii="Tahoma" w:hAnsi="Tahoma" w:cs="Tahoma"/>
          <w:szCs w:val="24"/>
        </w:rPr>
      </w:pPr>
      <w:r w:rsidRPr="0068341B">
        <w:rPr>
          <w:rFonts w:ascii="Tahoma" w:hAnsi="Tahoma" w:cs="Tahoma"/>
          <w:szCs w:val="24"/>
          <w:lang w:eastAsia="ar-SA"/>
        </w:rPr>
        <w:t>W przypadku zgłoszenia przez Wykonawcę uwag, o których mowa w ust. 12 i 13 powyżej, podważających zasadność bezpośredniej zapłaty, Zamawiający może:</w:t>
      </w:r>
    </w:p>
    <w:p w:rsidR="006B632D" w:rsidRPr="0068341B" w:rsidRDefault="006B632D" w:rsidP="00730943">
      <w:pPr>
        <w:pStyle w:val="Akapitzlist"/>
        <w:numPr>
          <w:ilvl w:val="0"/>
          <w:numId w:val="14"/>
        </w:numPr>
        <w:tabs>
          <w:tab w:val="left" w:pos="284"/>
          <w:tab w:val="left" w:pos="426"/>
          <w:tab w:val="left" w:pos="993"/>
        </w:tabs>
        <w:ind w:left="0" w:firstLine="0"/>
        <w:contextualSpacing/>
        <w:jc w:val="both"/>
        <w:rPr>
          <w:rFonts w:ascii="Tahoma" w:hAnsi="Tahoma" w:cs="Tahoma"/>
          <w:szCs w:val="24"/>
        </w:rPr>
      </w:pPr>
      <w:r w:rsidRPr="0068341B">
        <w:rPr>
          <w:rFonts w:ascii="Tahoma" w:hAnsi="Tahoma" w:cs="Tahoma"/>
          <w:szCs w:val="24"/>
          <w:lang w:eastAsia="ar-SA"/>
        </w:rPr>
        <w:t>nie dokonać bezpośredniej zapłaty wynagrodzenia Podwykonawcy, jeżeli Wykonawca wykaże niezasadność takiej zapłaty lub</w:t>
      </w:r>
    </w:p>
    <w:p w:rsidR="006B632D" w:rsidRPr="0068341B" w:rsidRDefault="006B632D" w:rsidP="00730943">
      <w:pPr>
        <w:pStyle w:val="Akapitzlist"/>
        <w:numPr>
          <w:ilvl w:val="0"/>
          <w:numId w:val="14"/>
        </w:numPr>
        <w:tabs>
          <w:tab w:val="left" w:pos="284"/>
          <w:tab w:val="left" w:pos="426"/>
          <w:tab w:val="left" w:pos="993"/>
        </w:tabs>
        <w:ind w:left="0" w:firstLine="0"/>
        <w:contextualSpacing/>
        <w:jc w:val="both"/>
        <w:rPr>
          <w:rFonts w:ascii="Tahoma" w:hAnsi="Tahoma" w:cs="Tahoma"/>
          <w:szCs w:val="24"/>
        </w:rPr>
      </w:pPr>
      <w:r w:rsidRPr="0068341B">
        <w:rPr>
          <w:rFonts w:ascii="Tahoma" w:hAnsi="Tahoma" w:cs="Tahoma"/>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6B632D" w:rsidRPr="0068341B" w:rsidRDefault="006B632D" w:rsidP="00730943">
      <w:pPr>
        <w:pStyle w:val="Akapitzlist"/>
        <w:numPr>
          <w:ilvl w:val="0"/>
          <w:numId w:val="14"/>
        </w:numPr>
        <w:tabs>
          <w:tab w:val="left" w:pos="284"/>
          <w:tab w:val="left" w:pos="426"/>
          <w:tab w:val="left" w:pos="993"/>
        </w:tabs>
        <w:ind w:left="0" w:firstLine="0"/>
        <w:contextualSpacing/>
        <w:jc w:val="both"/>
        <w:rPr>
          <w:rFonts w:ascii="Tahoma" w:hAnsi="Tahoma" w:cs="Tahoma"/>
          <w:szCs w:val="24"/>
        </w:rPr>
      </w:pPr>
      <w:r w:rsidRPr="0068341B">
        <w:rPr>
          <w:rFonts w:ascii="Tahoma" w:hAnsi="Tahoma" w:cs="Tahoma"/>
          <w:szCs w:val="24"/>
          <w:lang w:eastAsia="ar-SA"/>
        </w:rPr>
        <w:t xml:space="preserve">dokonać bezpośredniej zapłaty wynagrodzenia Podwykonawcy lub dalszemu Podwykonawcy, jeżeli Podwykonawca lub dalszy Podwykonawca wykaże zasadność takiej zapłaty. </w:t>
      </w:r>
    </w:p>
    <w:p w:rsidR="006B632D" w:rsidRPr="0068341B" w:rsidRDefault="006B632D" w:rsidP="00606CAD">
      <w:pPr>
        <w:pStyle w:val="Akapitzlist"/>
        <w:numPr>
          <w:ilvl w:val="0"/>
          <w:numId w:val="51"/>
        </w:numPr>
        <w:tabs>
          <w:tab w:val="left" w:pos="284"/>
          <w:tab w:val="left" w:pos="426"/>
        </w:tabs>
        <w:ind w:left="0" w:firstLine="0"/>
        <w:contextualSpacing/>
        <w:jc w:val="both"/>
        <w:rPr>
          <w:rFonts w:ascii="Tahoma" w:hAnsi="Tahoma" w:cs="Tahoma"/>
          <w:szCs w:val="24"/>
        </w:rPr>
      </w:pPr>
      <w:r w:rsidRPr="0068341B">
        <w:rPr>
          <w:rFonts w:ascii="Tahoma" w:hAnsi="Tahoma" w:cs="Tahoma"/>
          <w:szCs w:val="24"/>
          <w:lang w:eastAsia="ar-SA"/>
        </w:rPr>
        <w:t xml:space="preserve">Zamawiający jest zobowiązany zapłacić Podwykonawcy lub dalszemu Podwykonawcy należne wynagrodzenie, będące przedmiotem żądania, o którym mowa w ust. 11 powyżej, jeżeli Podwykonawca lub dalszy Podwykonawca udokumentuje jego </w:t>
      </w:r>
      <w:r w:rsidRPr="0068341B">
        <w:rPr>
          <w:rFonts w:ascii="Tahoma" w:hAnsi="Tahoma" w:cs="Tahoma"/>
          <w:szCs w:val="24"/>
          <w:lang w:eastAsia="ar-SA"/>
        </w:rPr>
        <w:lastRenderedPageBreak/>
        <w:t>zasadność fakturą VAT lub rachunkiem oraz dokumentami potwierdzającymi wykonanie i odbiór robót, a Wykonawca nie złoży w trybie określonym ust. 12 i 13 powyżej uwag wykazujących niezasadność bezpośredniej zapłaty. Bezpośrednia zapłata obejmuje wyłącznie należne wynagrodzenie, bez odsetek należnych Podwykonawcy lub dalszemu Podwykonawcy z tytułu uchybienia terminowi zapłaty.</w:t>
      </w:r>
    </w:p>
    <w:p w:rsidR="006B632D" w:rsidRPr="0068341B" w:rsidRDefault="006B632D" w:rsidP="00606CAD">
      <w:pPr>
        <w:pStyle w:val="Akapitzlist"/>
        <w:numPr>
          <w:ilvl w:val="0"/>
          <w:numId w:val="51"/>
        </w:numPr>
        <w:tabs>
          <w:tab w:val="left" w:pos="284"/>
          <w:tab w:val="left" w:pos="426"/>
        </w:tabs>
        <w:ind w:left="0" w:firstLine="0"/>
        <w:contextualSpacing/>
        <w:jc w:val="both"/>
        <w:rPr>
          <w:rFonts w:ascii="Tahoma" w:hAnsi="Tahoma" w:cs="Tahoma"/>
          <w:szCs w:val="24"/>
        </w:rPr>
      </w:pPr>
      <w:r w:rsidRPr="0068341B">
        <w:rPr>
          <w:rFonts w:ascii="Tahoma" w:hAnsi="Tahoma" w:cs="Tahoma"/>
          <w:szCs w:val="24"/>
          <w:lang w:eastAsia="ar-SA"/>
        </w:rPr>
        <w:t xml:space="preserve">Równowartość  kwoty zapłaconej Podwykonawcy lub dalszemu Podwykonawcy, bądź skierowanej do depozytu sądowego, Zamawiający potrąci z wynagrodzenia należnego </w:t>
      </w:r>
      <w:r w:rsidRPr="0068341B">
        <w:rPr>
          <w:rFonts w:ascii="Tahoma" w:hAnsi="Tahoma" w:cs="Tahoma"/>
          <w:szCs w:val="24"/>
        </w:rPr>
        <w:t xml:space="preserve">Wykonawcy. </w:t>
      </w:r>
    </w:p>
    <w:p w:rsidR="006B632D" w:rsidRPr="0068341B" w:rsidRDefault="006B632D" w:rsidP="00606CAD">
      <w:pPr>
        <w:pStyle w:val="Akapitzlist"/>
        <w:numPr>
          <w:ilvl w:val="0"/>
          <w:numId w:val="51"/>
        </w:numPr>
        <w:tabs>
          <w:tab w:val="left" w:pos="284"/>
          <w:tab w:val="left" w:pos="426"/>
        </w:tabs>
        <w:ind w:left="0" w:firstLine="0"/>
        <w:contextualSpacing/>
        <w:jc w:val="both"/>
        <w:rPr>
          <w:rFonts w:ascii="Tahoma" w:hAnsi="Tahoma" w:cs="Tahoma"/>
          <w:szCs w:val="24"/>
        </w:rPr>
      </w:pPr>
      <w:r w:rsidRPr="0068341B">
        <w:rPr>
          <w:rFonts w:ascii="Tahoma" w:hAnsi="Tahoma" w:cs="Tahoma"/>
          <w:szCs w:val="24"/>
        </w:rPr>
        <w:t>Wraz z fakturą końcową Wykonawca, oprócz oświadczeń, o których mowa w ust. 10 powyżej, zobowiązany jest złożyć Zmawiającemu:</w:t>
      </w:r>
    </w:p>
    <w:p w:rsidR="006B632D" w:rsidRPr="0068341B" w:rsidRDefault="006B632D" w:rsidP="00730943">
      <w:pPr>
        <w:pStyle w:val="Akapitzlist"/>
        <w:numPr>
          <w:ilvl w:val="0"/>
          <w:numId w:val="1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Kopie protokołów odbioru części robót wykonanych przez Podwykonawców lub dalszych Podwykonawców w ramach realizacji całego przedmiotu Umowy, </w:t>
      </w:r>
    </w:p>
    <w:p w:rsidR="006B632D" w:rsidRPr="0068341B" w:rsidRDefault="006B632D" w:rsidP="00730943">
      <w:pPr>
        <w:pStyle w:val="Akapitzlist"/>
        <w:numPr>
          <w:ilvl w:val="0"/>
          <w:numId w:val="1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kopie faktur VAT lub rachunków wystawionych przez zaakceptowanych przez Zamawiającego Podwykonawców i dalszych Podwykonawców za wykonane przez nich roboty budowlane, dostawy i usługi, </w:t>
      </w:r>
    </w:p>
    <w:p w:rsidR="006B632D" w:rsidRPr="0068341B" w:rsidRDefault="006B632D" w:rsidP="00730943">
      <w:pPr>
        <w:pStyle w:val="Akapitzlist"/>
        <w:numPr>
          <w:ilvl w:val="0"/>
          <w:numId w:val="1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rsidR="006B632D" w:rsidRPr="0068341B" w:rsidRDefault="006B632D" w:rsidP="00730943">
      <w:pPr>
        <w:pStyle w:val="Akapitzlist"/>
        <w:numPr>
          <w:ilvl w:val="0"/>
          <w:numId w:val="1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rsidR="006B632D" w:rsidRPr="0068341B" w:rsidRDefault="006B632D" w:rsidP="00730943">
      <w:pPr>
        <w:pStyle w:val="Akapitzlist"/>
        <w:numPr>
          <w:ilvl w:val="0"/>
          <w:numId w:val="15"/>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Jeżeli Wykonawca nie przedstawi wraz z fakturą VAT końcową  lub rachunkiem końcowym dokumentów, o których mowa powyżej, Zamawiający jest uprawniony do wstrzymania wypłaty należnego Wykonawcy wynagrodzenia do czasu przedłożenia przez Wykonawcę stosownych dokumentów. Wstrzymanie przez Zamawiającego zapłaty do czasu wypełnienia przez Wykonawcę wymagań, o których mowa w ust. 17 powyżej, nie skutkuje nie dotrzymaniem przez Zamawiającego terminu płatności i nie uprawnia Wykonawcy do żądania odsetek. </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Zamawiający jest uprawniony do żądania i uzyskania od Wykonawcy niezwłocznie wyjaśnień w przypadku wątpliwości dotyczących dokumentów składanych wraz z fakturą częściową i/lub końcową. </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w:t>
      </w:r>
      <w:r w:rsidRPr="0068341B">
        <w:rPr>
          <w:rFonts w:ascii="Tahoma" w:hAnsi="Tahoma" w:cs="Tahoma"/>
          <w:szCs w:val="24"/>
        </w:rPr>
        <w:lastRenderedPageBreak/>
        <w:t xml:space="preserve">powstałych po zaakceptowaniu przez Zamawiającego Umowy o podwykonawstwo robót budowlanych lub po przedłożeniu Zamawiającemu poświadczonej za zgodność z oryginałem kopii umowy o podwykonawstwo, której przedmiotem są dostawy lub usługi. </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realizacji przedmiotu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jeżeli takie ceny jednostkowe Umowa przewiduje.</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Należne wykonawcy wynagrodzenie będzie płatne na podstawie faktur VAT. Faktura powinna być adresowana do i dostarczona do siedziby zamawiającego tj. Gmina </w:t>
      </w:r>
      <w:r w:rsidR="00FE6B33" w:rsidRPr="0068341B">
        <w:rPr>
          <w:rFonts w:ascii="Tahoma" w:hAnsi="Tahoma" w:cs="Tahoma"/>
          <w:szCs w:val="24"/>
        </w:rPr>
        <w:t>Adamó</w:t>
      </w:r>
      <w:r w:rsidR="0036366A" w:rsidRPr="0068341B">
        <w:rPr>
          <w:rFonts w:ascii="Tahoma" w:hAnsi="Tahoma" w:cs="Tahoma"/>
          <w:szCs w:val="24"/>
        </w:rPr>
        <w:t>w</w:t>
      </w:r>
      <w:r w:rsidRPr="0068341B">
        <w:rPr>
          <w:rFonts w:ascii="Tahoma" w:hAnsi="Tahoma" w:cs="Tahoma"/>
          <w:szCs w:val="24"/>
        </w:rPr>
        <w:t xml:space="preserve">, </w:t>
      </w:r>
      <w:r w:rsidR="00FE6B33" w:rsidRPr="0068341B">
        <w:rPr>
          <w:rFonts w:ascii="Tahoma" w:hAnsi="Tahoma" w:cs="Tahoma"/>
          <w:szCs w:val="24"/>
        </w:rPr>
        <w:t>Adamów 11</w:t>
      </w:r>
      <w:r w:rsidR="005743CB" w:rsidRPr="0068341B">
        <w:rPr>
          <w:rFonts w:ascii="Tahoma" w:hAnsi="Tahoma" w:cs="Tahoma"/>
          <w:szCs w:val="24"/>
        </w:rPr>
        <w:t>B</w:t>
      </w:r>
      <w:r w:rsidRPr="0068341B">
        <w:rPr>
          <w:rFonts w:ascii="Tahoma" w:hAnsi="Tahoma" w:cs="Tahoma"/>
          <w:szCs w:val="24"/>
        </w:rPr>
        <w:t>, 22-</w:t>
      </w:r>
      <w:r w:rsidR="00FE6B33" w:rsidRPr="0068341B">
        <w:rPr>
          <w:rFonts w:ascii="Tahoma" w:hAnsi="Tahoma" w:cs="Tahoma"/>
          <w:szCs w:val="24"/>
        </w:rPr>
        <w:t>442 Adamów</w:t>
      </w:r>
      <w:r w:rsidRPr="0068341B">
        <w:rPr>
          <w:rFonts w:ascii="Tahoma" w:hAnsi="Tahoma" w:cs="Tahoma"/>
          <w:szCs w:val="24"/>
        </w:rPr>
        <w:t xml:space="preserve"> </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Podstawą do wystawienia faktury VAT jest protokół odbioru wykonanych robót podpisany przez inspektora nadzoru wraz ze zweryfikowanymi kosztorysami powykonawczymi.</w:t>
      </w:r>
    </w:p>
    <w:p w:rsidR="006B632D" w:rsidRPr="0068341B" w:rsidRDefault="006B632D" w:rsidP="00606CAD">
      <w:pPr>
        <w:pStyle w:val="Akapitzlist"/>
        <w:numPr>
          <w:ilvl w:val="0"/>
          <w:numId w:val="52"/>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Płatność za fakturę VAT będzie dokonana przelewem z konta Zamawiającego na konto Wykonawcy Nr ……………………………….. w Banku ………………………….. </w:t>
      </w:r>
      <w:r w:rsidR="000A4CDC" w:rsidRPr="0068341B">
        <w:rPr>
          <w:rFonts w:ascii="Tahoma" w:hAnsi="Tahoma" w:cs="Tahoma"/>
          <w:szCs w:val="24"/>
        </w:rPr>
        <w:t xml:space="preserve">. </w:t>
      </w:r>
    </w:p>
    <w:p w:rsidR="00BF4383" w:rsidRPr="0068341B" w:rsidRDefault="00BF4383" w:rsidP="00730943">
      <w:pPr>
        <w:tabs>
          <w:tab w:val="left" w:pos="284"/>
          <w:tab w:val="left" w:pos="426"/>
        </w:tabs>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13</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Zmiany umowy</w:t>
      </w:r>
    </w:p>
    <w:p w:rsidR="006B632D" w:rsidRPr="0068341B" w:rsidRDefault="006B632D" w:rsidP="00606CAD">
      <w:pPr>
        <w:pStyle w:val="Akapitzlist"/>
        <w:numPr>
          <w:ilvl w:val="0"/>
          <w:numId w:val="33"/>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Wszelkie zmiany i uzupełnienia treści umowy winny zostać dokonane wyłącznie w formie aneksu podpisanego przez obie strony, pod rygorem nieważności.</w:t>
      </w:r>
    </w:p>
    <w:p w:rsidR="004C04A9" w:rsidRPr="0068341B" w:rsidRDefault="004C04A9" w:rsidP="00730943">
      <w:pPr>
        <w:tabs>
          <w:tab w:val="left" w:pos="426"/>
          <w:tab w:val="left" w:pos="567"/>
        </w:tabs>
        <w:rPr>
          <w:rFonts w:ascii="Tahoma" w:hAnsi="Tahoma" w:cs="Tahoma"/>
          <w:szCs w:val="24"/>
        </w:rPr>
      </w:pPr>
      <w:r w:rsidRPr="0068341B">
        <w:rPr>
          <w:rFonts w:ascii="Tahoma" w:hAnsi="Tahoma" w:cs="Tahoma"/>
          <w:szCs w:val="24"/>
        </w:rPr>
        <w:t xml:space="preserve">2.Zamawiający na podstawie art. 144 ust. 1 ustawy Prawo zamówień publicznych przewiduje możliwość zmiany zawartej umowy w następujących przypadkach:  </w:t>
      </w:r>
    </w:p>
    <w:p w:rsidR="004C04A9" w:rsidRPr="0068341B" w:rsidRDefault="004C04A9" w:rsidP="00730943">
      <w:pPr>
        <w:tabs>
          <w:tab w:val="left" w:pos="426"/>
          <w:tab w:val="left" w:pos="567"/>
        </w:tabs>
        <w:rPr>
          <w:rFonts w:ascii="Tahoma" w:hAnsi="Tahoma" w:cs="Tahoma"/>
          <w:szCs w:val="24"/>
        </w:rPr>
      </w:pPr>
      <w:r w:rsidRPr="0068341B">
        <w:rPr>
          <w:rFonts w:ascii="Tahoma" w:hAnsi="Tahoma" w:cs="Tahoma"/>
          <w:szCs w:val="24"/>
        </w:rPr>
        <w:t xml:space="preserve">1) w zakresie zmiany wynagrodzenia: </w:t>
      </w:r>
    </w:p>
    <w:p w:rsidR="004C04A9" w:rsidRPr="0068341B" w:rsidRDefault="004C04A9" w:rsidP="00606CAD">
      <w:pPr>
        <w:numPr>
          <w:ilvl w:val="0"/>
          <w:numId w:val="43"/>
        </w:numPr>
        <w:tabs>
          <w:tab w:val="left" w:pos="284"/>
          <w:tab w:val="left" w:pos="426"/>
        </w:tabs>
        <w:ind w:left="0"/>
        <w:jc w:val="both"/>
        <w:rPr>
          <w:rFonts w:ascii="Tahoma" w:hAnsi="Tahoma" w:cs="Tahoma"/>
          <w:szCs w:val="24"/>
        </w:rPr>
      </w:pPr>
      <w:r w:rsidRPr="0068341B">
        <w:rPr>
          <w:rFonts w:ascii="Tahoma" w:hAnsi="Tahoma" w:cs="Tahoma"/>
          <w:szCs w:val="24"/>
        </w:rPr>
        <w:t xml:space="preserve">w przypadku zmiany stawki podatku od towarów i usług (VAT) w trakcie realizacji przedmiotu umowy dla robót objętych przedmiotem zamówienia, jeżeli zmiany te będą miały wpływ na koszt wykonania zamówienia przez Wykonawcę. Dotyczy to części </w:t>
      </w:r>
      <w:r w:rsidRPr="0068341B">
        <w:rPr>
          <w:rFonts w:ascii="Tahoma" w:hAnsi="Tahoma" w:cs="Tahoma"/>
          <w:szCs w:val="24"/>
        </w:rPr>
        <w:lastRenderedPageBreak/>
        <w:t xml:space="preserve">wynagrodzenia za prace, których w dniu zmiany stawki podatku VAT jeszcze nie wykonano, </w:t>
      </w:r>
    </w:p>
    <w:p w:rsidR="004C04A9" w:rsidRPr="0068341B" w:rsidRDefault="004C04A9" w:rsidP="00606CAD">
      <w:pPr>
        <w:numPr>
          <w:ilvl w:val="0"/>
          <w:numId w:val="43"/>
        </w:numPr>
        <w:tabs>
          <w:tab w:val="left" w:pos="284"/>
          <w:tab w:val="left" w:pos="426"/>
        </w:tabs>
        <w:ind w:left="0"/>
        <w:jc w:val="both"/>
        <w:rPr>
          <w:rFonts w:ascii="Tahoma" w:hAnsi="Tahoma" w:cs="Tahoma"/>
          <w:szCs w:val="24"/>
        </w:rPr>
      </w:pPr>
      <w:r w:rsidRPr="0068341B">
        <w:rPr>
          <w:rFonts w:ascii="Tahoma" w:hAnsi="Tahoma" w:cs="Tahoma"/>
          <w:szCs w:val="24"/>
        </w:rPr>
        <w:t xml:space="preserve">w przypadku zmiany wysokości minimalnego wynagrodzenia za pracę albo wysokości minimalnej stawki godzinowej, ustalonych na podstawie przepisów ustawy z dnia 10 października 2002 r. o minimalnym wynagrodzeniu za pracę - jeżeli zmiany te będą miały wpływ na koszty wykonania zamówienia przez Wykonawcę, </w:t>
      </w:r>
    </w:p>
    <w:p w:rsidR="004C04A9" w:rsidRPr="0068341B" w:rsidRDefault="004C04A9" w:rsidP="00606CAD">
      <w:pPr>
        <w:numPr>
          <w:ilvl w:val="0"/>
          <w:numId w:val="43"/>
        </w:numPr>
        <w:tabs>
          <w:tab w:val="left" w:pos="284"/>
          <w:tab w:val="left" w:pos="426"/>
        </w:tabs>
        <w:ind w:left="0"/>
        <w:jc w:val="both"/>
        <w:rPr>
          <w:rFonts w:ascii="Tahoma" w:hAnsi="Tahoma" w:cs="Tahoma"/>
          <w:szCs w:val="24"/>
        </w:rPr>
      </w:pPr>
      <w:r w:rsidRPr="0068341B">
        <w:rPr>
          <w:rFonts w:ascii="Tahoma" w:hAnsi="Tahoma" w:cs="Tahoma"/>
          <w:szCs w:val="24"/>
        </w:rPr>
        <w:t xml:space="preserve">w przypadku zmiany zasad podlegania ubezpieczeniom społecznym lub ubezpieczeniu </w:t>
      </w:r>
      <w:r w:rsidRPr="0068341B">
        <w:rPr>
          <w:rFonts w:ascii="Tahoma" w:hAnsi="Tahoma" w:cs="Tahoma"/>
          <w:szCs w:val="24"/>
        </w:rPr>
        <w:tab/>
        <w:t xml:space="preserve">zdrowotnemu lub wysokości stawki składki na ubezpieczenia społeczne lub zdrowotne - jeżeli zmiany te będą miały wpływ na koszty wykonania zamówienia przez Wykonawcę, </w:t>
      </w:r>
    </w:p>
    <w:p w:rsidR="004C04A9" w:rsidRPr="0068341B" w:rsidRDefault="004C04A9" w:rsidP="00606CAD">
      <w:pPr>
        <w:numPr>
          <w:ilvl w:val="0"/>
          <w:numId w:val="43"/>
        </w:numPr>
        <w:tabs>
          <w:tab w:val="left" w:pos="284"/>
          <w:tab w:val="left" w:pos="426"/>
        </w:tabs>
        <w:ind w:left="0"/>
        <w:jc w:val="both"/>
        <w:rPr>
          <w:rFonts w:ascii="Tahoma" w:hAnsi="Tahoma" w:cs="Tahoma"/>
          <w:szCs w:val="24"/>
        </w:rPr>
      </w:pPr>
      <w:r w:rsidRPr="0068341B">
        <w:rPr>
          <w:rFonts w:ascii="Tahoma" w:hAnsi="Tahoma" w:cs="Tahoma"/>
          <w:szCs w:val="24"/>
        </w:rPr>
        <w:t xml:space="preserve">w przypadku konieczności realizacji dodatkowych robót budowlanych, o których mowa w art. 144 ust.1 pkt 2 ustawy Prawo zamówień publicznych, </w:t>
      </w:r>
    </w:p>
    <w:p w:rsidR="004C04A9" w:rsidRPr="0068341B" w:rsidRDefault="004C04A9" w:rsidP="00606CAD">
      <w:pPr>
        <w:numPr>
          <w:ilvl w:val="0"/>
          <w:numId w:val="44"/>
        </w:numPr>
        <w:tabs>
          <w:tab w:val="left" w:pos="284"/>
          <w:tab w:val="left" w:pos="426"/>
        </w:tabs>
        <w:ind w:left="0"/>
        <w:jc w:val="both"/>
        <w:rPr>
          <w:rFonts w:ascii="Tahoma" w:hAnsi="Tahoma" w:cs="Tahoma"/>
          <w:szCs w:val="24"/>
        </w:rPr>
      </w:pPr>
      <w:r w:rsidRPr="0068341B">
        <w:rPr>
          <w:rFonts w:ascii="Tahoma" w:hAnsi="Tahoma" w:cs="Tahoma"/>
          <w:szCs w:val="24"/>
        </w:rPr>
        <w:t xml:space="preserve">w zakresie zmiany osób wyznaczonych do pełnienia funkcji, jak też powołania nowych w przypadku śmierci, rozwiązania stosunku pracy, utraty uprawnień                   do pełnienia funkcji oraz zaistnienia zdarzeń losowych z przyczyn niezależnych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specyfikacji istotnych warunków zamówienia, co oznacza, że jej kwalifikacje muszą być takie same albo wyższe od kwalifikacji osób wykazanych w ofercie, przy czym zmiana kierownika budowy będzie możliwa na uzasadniony obiektywnymi okolicznościami wniosek Wykonawcy po zaakceptowaniu przez Zamawiającego kandydatury innej osoby, pod warunkiem, że nowo proponowana osoba posiada doświadczenie nie mniejszej niż wskazane dla Kierownika budowy w złożonej ofercie. </w:t>
      </w:r>
    </w:p>
    <w:p w:rsidR="004C04A9" w:rsidRPr="0068341B" w:rsidRDefault="004C04A9" w:rsidP="00606CAD">
      <w:pPr>
        <w:numPr>
          <w:ilvl w:val="0"/>
          <w:numId w:val="44"/>
        </w:numPr>
        <w:tabs>
          <w:tab w:val="left" w:pos="284"/>
          <w:tab w:val="left" w:pos="426"/>
        </w:tabs>
        <w:ind w:left="0"/>
        <w:jc w:val="both"/>
        <w:rPr>
          <w:rFonts w:ascii="Tahoma" w:hAnsi="Tahoma" w:cs="Tahoma"/>
          <w:szCs w:val="24"/>
        </w:rPr>
      </w:pPr>
      <w:r w:rsidRPr="0068341B">
        <w:rPr>
          <w:rFonts w:ascii="Tahoma" w:hAnsi="Tahoma" w:cs="Tahoma"/>
          <w:szCs w:val="24"/>
        </w:rPr>
        <w:t xml:space="preserve">w zakresie zmiany podwykonawcy lub rezygnacji z udziału podwykonawcy przy realizacji przedmiotu zamówienia.  </w:t>
      </w:r>
    </w:p>
    <w:p w:rsidR="004C04A9" w:rsidRPr="0068341B" w:rsidRDefault="004C04A9" w:rsidP="00730943">
      <w:pPr>
        <w:tabs>
          <w:tab w:val="left" w:pos="284"/>
          <w:tab w:val="left" w:pos="426"/>
        </w:tabs>
        <w:jc w:val="both"/>
        <w:rPr>
          <w:rFonts w:ascii="Tahoma" w:hAnsi="Tahoma" w:cs="Tahoma"/>
          <w:szCs w:val="24"/>
        </w:rPr>
      </w:pPr>
      <w:r w:rsidRPr="0068341B">
        <w:rPr>
          <w:rFonts w:ascii="Tahoma" w:hAnsi="Tahoma" w:cs="Tahoma"/>
          <w:szCs w:val="24"/>
        </w:rPr>
        <w:tab/>
        <w:t xml:space="preserve">Zmiana może nastąpić wyłącznie po przedstawieniu przez Wykonawcę oświadczenia podwykonawcy o jego rezygnacji z udziału w realizacji przedmiotu zamówienia oraz o braku roszczeń wobec Wykonawcy z tytułu realizacji umowy.  </w:t>
      </w:r>
    </w:p>
    <w:p w:rsidR="004C04A9" w:rsidRPr="0068341B" w:rsidRDefault="004C04A9" w:rsidP="00730943">
      <w:pPr>
        <w:tabs>
          <w:tab w:val="left" w:pos="284"/>
          <w:tab w:val="left" w:pos="426"/>
        </w:tabs>
        <w:jc w:val="both"/>
        <w:rPr>
          <w:rFonts w:ascii="Tahoma" w:hAnsi="Tahoma" w:cs="Tahoma"/>
          <w:szCs w:val="24"/>
        </w:rPr>
      </w:pPr>
      <w:r w:rsidRPr="0068341B">
        <w:rPr>
          <w:rFonts w:ascii="Tahoma" w:hAnsi="Tahoma" w:cs="Tahoma"/>
          <w:szCs w:val="24"/>
        </w:rPr>
        <w:tab/>
        <w:t xml:space="preserve">Jeżeli zmiana albo rezygnacja z podwykonawcy dotyczy podmiotu, na którego zasoby Wykonawca powoływał się, na zasadach określonych w art. 22a ust. 1 ustawy Prawo zamówień publicznych, w celu wykazania spełnianie warunków udziału w postępowaniu, Zamawiający dopuści zmianę pod warunkiem,                      że Wykonawca wykaże, że proponowany inny podwykonawca (lub Wykonawca </w:t>
      </w:r>
    </w:p>
    <w:p w:rsidR="004C04A9" w:rsidRPr="0068341B" w:rsidRDefault="004C04A9" w:rsidP="00730943">
      <w:pPr>
        <w:tabs>
          <w:tab w:val="left" w:pos="284"/>
          <w:tab w:val="left" w:pos="426"/>
        </w:tabs>
        <w:jc w:val="both"/>
        <w:rPr>
          <w:rFonts w:ascii="Tahoma" w:hAnsi="Tahoma" w:cs="Tahoma"/>
          <w:szCs w:val="24"/>
        </w:rPr>
      </w:pPr>
      <w:r w:rsidRPr="0068341B">
        <w:rPr>
          <w:rFonts w:ascii="Tahoma" w:hAnsi="Tahoma" w:cs="Tahoma"/>
          <w:szCs w:val="24"/>
        </w:rPr>
        <w:tab/>
        <w:t xml:space="preserve">samodzielnie) spełniania warunki w stopniu nie mniejszym niż wymagany                      w trakcie postępowania o udzielenie zamówienia i nie podlega wykluczeniu                     z postępowania w przypadkach określonych w Specyfikacji istotnych warunków zamówienia. </w:t>
      </w:r>
    </w:p>
    <w:p w:rsidR="004C04A9" w:rsidRPr="0068341B" w:rsidRDefault="004C04A9" w:rsidP="00730943">
      <w:pPr>
        <w:tabs>
          <w:tab w:val="left" w:pos="284"/>
          <w:tab w:val="left" w:pos="426"/>
        </w:tabs>
        <w:jc w:val="both"/>
        <w:rPr>
          <w:rFonts w:ascii="Tahoma" w:hAnsi="Tahoma" w:cs="Tahoma"/>
          <w:szCs w:val="24"/>
        </w:rPr>
      </w:pPr>
      <w:r w:rsidRPr="0068341B">
        <w:rPr>
          <w:rFonts w:ascii="Tahoma" w:hAnsi="Tahoma" w:cs="Tahoma"/>
          <w:szCs w:val="24"/>
        </w:rPr>
        <w:tab/>
        <w:t xml:space="preserve">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w:t>
      </w:r>
    </w:p>
    <w:p w:rsidR="004C04A9" w:rsidRPr="0068341B" w:rsidRDefault="004C04A9" w:rsidP="00606CAD">
      <w:pPr>
        <w:numPr>
          <w:ilvl w:val="0"/>
          <w:numId w:val="45"/>
        </w:numPr>
        <w:tabs>
          <w:tab w:val="left" w:pos="284"/>
          <w:tab w:val="left" w:pos="426"/>
        </w:tabs>
        <w:ind w:left="0"/>
        <w:jc w:val="both"/>
        <w:rPr>
          <w:rFonts w:ascii="Tahoma" w:hAnsi="Tahoma" w:cs="Tahoma"/>
          <w:szCs w:val="24"/>
        </w:rPr>
      </w:pPr>
      <w:r w:rsidRPr="0068341B">
        <w:rPr>
          <w:rFonts w:ascii="Tahoma" w:hAnsi="Tahoma" w:cs="Tahoma"/>
          <w:szCs w:val="24"/>
        </w:rPr>
        <w:lastRenderedPageBreak/>
        <w:t xml:space="preserve">w zakresie zmiany terminu realizacji zamówienia, o którym mowa w § 5 umowy, w następujących sytuacjach:  </w:t>
      </w:r>
    </w:p>
    <w:p w:rsidR="004C04A9" w:rsidRPr="0068341B" w:rsidRDefault="004C04A9" w:rsidP="00606CAD">
      <w:pPr>
        <w:numPr>
          <w:ilvl w:val="1"/>
          <w:numId w:val="45"/>
        </w:numPr>
        <w:tabs>
          <w:tab w:val="left" w:pos="426"/>
        </w:tabs>
        <w:ind w:left="0"/>
        <w:jc w:val="both"/>
        <w:rPr>
          <w:rFonts w:ascii="Tahoma" w:hAnsi="Tahoma" w:cs="Tahoma"/>
          <w:szCs w:val="24"/>
        </w:rPr>
      </w:pPr>
      <w:r w:rsidRPr="0068341B">
        <w:rPr>
          <w:rFonts w:ascii="Tahoma" w:hAnsi="Tahoma" w:cs="Tahoma"/>
          <w:szCs w:val="24"/>
        </w:rPr>
        <w:t xml:space="preserve">w przypadku przedłużania się procedury wyboru najkorzystniejszej oferty dopuszcza się przesunięcie terminu realizacji zamówienia,  </w:t>
      </w:r>
    </w:p>
    <w:p w:rsidR="004C04A9" w:rsidRPr="0068341B" w:rsidRDefault="004C04A9" w:rsidP="00606CAD">
      <w:pPr>
        <w:numPr>
          <w:ilvl w:val="1"/>
          <w:numId w:val="45"/>
        </w:numPr>
        <w:tabs>
          <w:tab w:val="left" w:pos="426"/>
        </w:tabs>
        <w:ind w:left="0"/>
        <w:jc w:val="both"/>
        <w:rPr>
          <w:rFonts w:ascii="Tahoma" w:hAnsi="Tahoma" w:cs="Tahoma"/>
          <w:szCs w:val="24"/>
        </w:rPr>
      </w:pPr>
      <w:r w:rsidRPr="0068341B">
        <w:rPr>
          <w:rFonts w:ascii="Tahoma" w:eastAsia="Calibri" w:hAnsi="Tahoma" w:cs="Tahoma"/>
          <w:noProof/>
          <w:szCs w:val="24"/>
        </w:rPr>
        <mc:AlternateContent>
          <mc:Choice Requires="wpg">
            <w:drawing>
              <wp:anchor distT="0" distB="0" distL="114300" distR="114300" simplePos="0" relativeHeight="251659264" behindDoc="0" locked="0" layoutInCell="1" allowOverlap="1" wp14:anchorId="31AA0BF6" wp14:editId="6399B515">
                <wp:simplePos x="0" y="0"/>
                <wp:positionH relativeFrom="page">
                  <wp:posOffset>7551420</wp:posOffset>
                </wp:positionH>
                <wp:positionV relativeFrom="page">
                  <wp:posOffset>2113280</wp:posOffset>
                </wp:positionV>
                <wp:extent cx="42342" cy="169926"/>
                <wp:effectExtent l="0" t="0" r="0" b="0"/>
                <wp:wrapSquare wrapText="bothSides"/>
                <wp:docPr id="25066" name="Group 25066"/>
                <wp:cNvGraphicFramePr/>
                <a:graphic xmlns:a="http://schemas.openxmlformats.org/drawingml/2006/main">
                  <a:graphicData uri="http://schemas.microsoft.com/office/word/2010/wordprocessingGroup">
                    <wpg:wgp>
                      <wpg:cNvGrpSpPr/>
                      <wpg:grpSpPr>
                        <a:xfrm>
                          <a:off x="0" y="0"/>
                          <a:ext cx="42342" cy="169926"/>
                          <a:chOff x="0" y="0"/>
                          <a:chExt cx="42342" cy="169926"/>
                        </a:xfrm>
                      </wpg:grpSpPr>
                      <wps:wsp>
                        <wps:cNvPr id="2510" name="Rectangle 2510"/>
                        <wps:cNvSpPr/>
                        <wps:spPr>
                          <a:xfrm>
                            <a:off x="0" y="0"/>
                            <a:ext cx="56314" cy="226002"/>
                          </a:xfrm>
                          <a:prstGeom prst="rect">
                            <a:avLst/>
                          </a:prstGeom>
                          <a:ln>
                            <a:noFill/>
                          </a:ln>
                        </wps:spPr>
                        <wps:txbx>
                          <w:txbxContent>
                            <w:p w:rsidR="004C04A9" w:rsidRDefault="004C04A9" w:rsidP="004C04A9">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31AA0BF6" id="Group 25066" o:spid="_x0000_s1026" style="position:absolute;left:0;text-align:left;margin-left:594.6pt;margin-top:166.4pt;width:3.35pt;height:13.4pt;z-index:251659264;mso-position-horizontal-relative:page;mso-position-vertical-relative:page" coordsize="42342,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aKBgIAAIIEAAAOAAAAZHJzL2Uyb0RvYy54bWykVNtu2zAMfR+wfxD0vthxU2M14hTDugYD&#10;hrVotw9QZMk2IIuCpMTOvn6UfOnQAkXRvSgUSZPnHJHZXg+dIidhXQu6pOtVSonQHKpW1yX9/ev2&#10;02dKnGe6Ygq0KOlZOHq9+/hh25tCZNCAqoQlWES7ojclbbw3RZI43oiOuRUYoTEowXbM49XWSWVZ&#10;j9U7lWRpmic92MpY4MI59N6MQbqL9aUU3N9J6YQnqqSIzcfTxvMQzmS3ZUVtmWlaPsFg70DRsVZj&#10;06XUDfOMHG37olTXcgsOpF9x6BKQsuUickA26/QZm72Fo4lc6qKvzSITSvtMp3eX5T9P95a0VUmz&#10;yzTPKdGsw2eKncnoQol6UxeYubfm0dzbyVGPt8B6kLYLv8iHDFHc8yKuGDzh6NxkF5uMEo6RdX51&#10;leWj9rzBB3rxEW++vfZZMrdMArIFSG9wiNyTTu7/dHpsmBFRfhfYLzqtcZBGmR5wvpiulUCp0BuF&#10;ibmLTK5wqNhbNbrML9abUaMsy9M0CyUXsqww1vm9gI4Eo6QW28epY6cfzo+pc0poqXQ4Ndy2So3R&#10;4EHNZlTB8sNhmIAfoDojywbsnzvcaamgLylMFg1rjk1DlBL1XaO6YaNmw87GYTasV18h7t0I48vR&#10;g2wjztB47DbhwWeLVhz0yHlayrBJ/95j1tNfx+4vAAAA//8DAFBLAwQUAAYACAAAACEA1NrJWeIA&#10;AAANAQAADwAAAGRycy9kb3ducmV2LnhtbEyPwWrDMBBE74X+g9hCb40sG4fYtRxCaHsKhSaF0pti&#10;bWwTSzKWYjt/382pOc7sY3amWM+mYyMOvnVWglhEwNBWTre2lvB9eH9ZAfNBWa06Z1HCFT2sy8eH&#10;QuXaTfYLx32oGYVYnysJTQh9zrmvGjTKL1yPlm4nNxgVSA4114OaKNx0PI6iJTeqtfShUT1uG6zO&#10;+4uR8DGpaZOIt3F3Pm2vv4f082cnUMrnp3nzCizgHP5huNWn6lBSp6O7WO1ZR1qssphYCUkS04gb&#10;IrI0A3YkK82WwMuC368o/wAAAP//AwBQSwECLQAUAAYACAAAACEAtoM4kv4AAADhAQAAEwAAAAAA&#10;AAAAAAAAAAAAAAAAW0NvbnRlbnRfVHlwZXNdLnhtbFBLAQItABQABgAIAAAAIQA4/SH/1gAAAJQB&#10;AAALAAAAAAAAAAAAAAAAAC8BAABfcmVscy8ucmVsc1BLAQItABQABgAIAAAAIQDy7TaKBgIAAIIE&#10;AAAOAAAAAAAAAAAAAAAAAC4CAABkcnMvZTJvRG9jLnhtbFBLAQItABQABgAIAAAAIQDU2slZ4gAA&#10;AA0BAAAPAAAAAAAAAAAAAAAAAGAEAABkcnMvZG93bnJldi54bWxQSwUGAAAAAAQABADzAAAAbwUA&#10;AAAA&#10;">
                <v:rect id="Rectangle 2510" o:spid="_x0000_s1027" style="position:absolute;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rsidR="004C04A9" w:rsidRDefault="004C04A9" w:rsidP="004C04A9">
                        <w:pPr>
                          <w:spacing w:after="160" w:line="259" w:lineRule="auto"/>
                        </w:pPr>
                        <w:r>
                          <w:t xml:space="preserve"> </w:t>
                        </w:r>
                      </w:p>
                    </w:txbxContent>
                  </v:textbox>
                </v:rect>
                <w10:wrap type="square" anchorx="page" anchory="page"/>
              </v:group>
            </w:pict>
          </mc:Fallback>
        </mc:AlternateContent>
      </w:r>
      <w:r w:rsidRPr="0068341B">
        <w:rPr>
          <w:rFonts w:ascii="Tahoma" w:hAnsi="Tahoma" w:cs="Tahoma"/>
          <w:szCs w:val="24"/>
        </w:rPr>
        <w:t xml:space="preserve">w przypadku wystąpienia robót zamiennych wprowadzonych na podstawie protokołu konieczności lub w przypadku zlecenia dodatkowych robót budowlanych, o których mowa w art. 144 ust.1 pkt 2 ustawy Prawo zamówień publicznych,  </w:t>
      </w:r>
    </w:p>
    <w:p w:rsidR="004C04A9" w:rsidRPr="0068341B" w:rsidRDefault="004C04A9" w:rsidP="00606CAD">
      <w:pPr>
        <w:numPr>
          <w:ilvl w:val="1"/>
          <w:numId w:val="45"/>
        </w:numPr>
        <w:tabs>
          <w:tab w:val="left" w:pos="426"/>
        </w:tabs>
        <w:ind w:left="0"/>
        <w:jc w:val="both"/>
        <w:rPr>
          <w:rFonts w:ascii="Tahoma" w:hAnsi="Tahoma" w:cs="Tahoma"/>
          <w:szCs w:val="24"/>
        </w:rPr>
      </w:pPr>
      <w:r w:rsidRPr="0068341B">
        <w:rPr>
          <w:rFonts w:ascii="Tahoma" w:hAnsi="Tahoma" w:cs="Tahoma"/>
          <w:szCs w:val="24"/>
        </w:rPr>
        <w:t xml:space="preserve">w przypadku wprowadzenia w trakcie realizacji zamiennych rozwiązań projektowych,  </w:t>
      </w:r>
    </w:p>
    <w:p w:rsidR="004C04A9" w:rsidRPr="0068341B" w:rsidRDefault="004C04A9" w:rsidP="00606CAD">
      <w:pPr>
        <w:numPr>
          <w:ilvl w:val="1"/>
          <w:numId w:val="45"/>
        </w:numPr>
        <w:tabs>
          <w:tab w:val="left" w:pos="426"/>
        </w:tabs>
        <w:ind w:left="0"/>
        <w:jc w:val="both"/>
        <w:rPr>
          <w:rFonts w:ascii="Tahoma" w:hAnsi="Tahoma" w:cs="Tahoma"/>
          <w:szCs w:val="24"/>
        </w:rPr>
      </w:pPr>
      <w:r w:rsidRPr="0068341B">
        <w:rPr>
          <w:rFonts w:ascii="Tahoma" w:hAnsi="Tahoma" w:cs="Tahoma"/>
          <w:szCs w:val="24"/>
        </w:rPr>
        <w:t xml:space="preserve">jeżeli zmiany będą następstwem działania organów sądowych lub administracyjnych, w szczególności dotyczących:  </w:t>
      </w:r>
    </w:p>
    <w:p w:rsidR="004C04A9" w:rsidRPr="0068341B" w:rsidRDefault="004C04A9" w:rsidP="00730943">
      <w:pPr>
        <w:tabs>
          <w:tab w:val="left" w:pos="426"/>
        </w:tabs>
        <w:jc w:val="both"/>
        <w:rPr>
          <w:rFonts w:ascii="Tahoma" w:hAnsi="Tahoma" w:cs="Tahoma"/>
          <w:szCs w:val="24"/>
        </w:rPr>
      </w:pPr>
      <w:r w:rsidRPr="0068341B">
        <w:rPr>
          <w:rFonts w:ascii="Tahoma" w:hAnsi="Tahoma" w:cs="Tahoma"/>
          <w:szCs w:val="24"/>
        </w:rPr>
        <w:t xml:space="preserve">- przekroczenia określonych przez prawo terminów wydawania przez organy administracji decyzji, zezwoleń itp.,  </w:t>
      </w:r>
    </w:p>
    <w:p w:rsidR="004C04A9" w:rsidRPr="0068341B" w:rsidRDefault="004C04A9" w:rsidP="00730943">
      <w:pPr>
        <w:tabs>
          <w:tab w:val="left" w:pos="426"/>
        </w:tabs>
        <w:jc w:val="both"/>
        <w:rPr>
          <w:rFonts w:ascii="Tahoma" w:hAnsi="Tahoma" w:cs="Tahoma"/>
          <w:szCs w:val="24"/>
        </w:rPr>
      </w:pPr>
      <w:r w:rsidRPr="0068341B">
        <w:rPr>
          <w:rFonts w:ascii="Tahoma" w:hAnsi="Tahoma" w:cs="Tahoma"/>
          <w:szCs w:val="24"/>
        </w:rPr>
        <w:t xml:space="preserve">- odmowy wydania przez organy administracji wymaganych decyzji, zezwoleń, uzgodnień z przyczyn niezawinionych przez Wykonawcę lub Zamawiającego,  </w:t>
      </w:r>
    </w:p>
    <w:p w:rsidR="004C04A9" w:rsidRPr="0068341B" w:rsidRDefault="004C04A9" w:rsidP="00606CAD">
      <w:pPr>
        <w:numPr>
          <w:ilvl w:val="1"/>
          <w:numId w:val="45"/>
        </w:numPr>
        <w:tabs>
          <w:tab w:val="left" w:pos="426"/>
        </w:tabs>
        <w:ind w:left="0"/>
        <w:jc w:val="both"/>
        <w:rPr>
          <w:rFonts w:ascii="Tahoma" w:hAnsi="Tahoma" w:cs="Tahoma"/>
          <w:szCs w:val="24"/>
        </w:rPr>
      </w:pPr>
      <w:r w:rsidRPr="0068341B">
        <w:rPr>
          <w:rFonts w:ascii="Tahoma" w:hAnsi="Tahoma" w:cs="Tahoma"/>
          <w:szCs w:val="24"/>
        </w:rPr>
        <w:t xml:space="preserve">w przypadku konieczności uzyskania wyroku sądowego lub innego orzeczenia sądu lub organu administracyjnego, którego konieczności nie można było przewidzieć przed wszczęciem postępowania o udzielenie zamówienia publicznego,  </w:t>
      </w:r>
    </w:p>
    <w:p w:rsidR="004C04A9" w:rsidRPr="0068341B" w:rsidRDefault="004C04A9" w:rsidP="00606CAD">
      <w:pPr>
        <w:numPr>
          <w:ilvl w:val="1"/>
          <w:numId w:val="45"/>
        </w:numPr>
        <w:tabs>
          <w:tab w:val="left" w:pos="426"/>
        </w:tabs>
        <w:ind w:left="0"/>
        <w:jc w:val="both"/>
        <w:rPr>
          <w:rFonts w:ascii="Tahoma" w:hAnsi="Tahoma" w:cs="Tahoma"/>
          <w:szCs w:val="24"/>
        </w:rPr>
      </w:pPr>
      <w:r w:rsidRPr="0068341B">
        <w:rPr>
          <w:rFonts w:ascii="Tahoma" w:hAnsi="Tahoma" w:cs="Tahoma"/>
          <w:szCs w:val="24"/>
        </w:rPr>
        <w:t xml:space="preserve">w przypadku konieczności zaspokojenia roszczeń osób trzecich – w tym grup społecznych lub zawodowych nieartykułowanych lub niemożliwych do jednoznacznego określenia przed wszczęciem postępowania o udzielenie zamówienia publicznego, </w:t>
      </w:r>
    </w:p>
    <w:p w:rsidR="004C04A9" w:rsidRPr="0068341B" w:rsidRDefault="004C04A9" w:rsidP="00606CAD">
      <w:pPr>
        <w:numPr>
          <w:ilvl w:val="1"/>
          <w:numId w:val="45"/>
        </w:numPr>
        <w:tabs>
          <w:tab w:val="left" w:pos="426"/>
        </w:tabs>
        <w:ind w:left="0"/>
        <w:jc w:val="both"/>
        <w:rPr>
          <w:rFonts w:ascii="Tahoma" w:hAnsi="Tahoma" w:cs="Tahoma"/>
          <w:szCs w:val="24"/>
        </w:rPr>
      </w:pPr>
      <w:r w:rsidRPr="0068341B">
        <w:rPr>
          <w:rFonts w:ascii="Tahoma" w:hAnsi="Tahoma" w:cs="Tahoma"/>
          <w:szCs w:val="24"/>
        </w:rPr>
        <w:t xml:space="preserve">w przypadku, gdy nastąpi zmiana powszechnie obowiązujących przepisów prawa w zakresie mającym wpływ na realizację przedmiotu umowy,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 przypadku gdy realizacja przedmiotu umowy zostanie znacznie utrudniona lub uniemożliwiona przez warunki atmosferyczne, lub wykonanie pewnych prac wymaga określonych warunków atmosferycznych,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 przypadku wystąpienia </w:t>
      </w:r>
      <w:r w:rsidRPr="0068341B">
        <w:rPr>
          <w:rFonts w:ascii="Tahoma" w:hAnsi="Tahoma" w:cs="Tahoma"/>
          <w:szCs w:val="24"/>
        </w:rPr>
        <w:tab/>
        <w:t xml:space="preserve">działania siły wyższej, tj. niezwykłych i nieprzewidzianych okoliczności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uniemożliwiające wykonanie zamówienia w terminie umownym lub powodujące zmianę zakresu robót,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 przypadku konieczności wykonania dodatkowych badań i ekspertyz,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 przypadku prac lub badań archeologicznych, wykopalisk, powodujących konieczność wstrzymania robót objętych niniejszą umową,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 przypadku wstrzymania realizacji robót przez uprawniony organu z powodu znalezienia niewybuchów lub niewypałów. Wystąpienie powyższych okoliczności musi być potwierdzone wpisem do dziennika budowy o wstrzymaniu robót. </w:t>
      </w:r>
    </w:p>
    <w:p w:rsidR="004C04A9" w:rsidRPr="0068341B" w:rsidRDefault="004C04A9" w:rsidP="00606CAD">
      <w:pPr>
        <w:numPr>
          <w:ilvl w:val="0"/>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 zakresie dotyczącym zmian w stosunku do dokumentacji projektowej wprowadzone protokołem konieczności, zaakceptowanym przez Zamawiającego: </w:t>
      </w:r>
    </w:p>
    <w:p w:rsidR="004C04A9" w:rsidRPr="0068341B" w:rsidRDefault="004C04A9" w:rsidP="00606CAD">
      <w:pPr>
        <w:numPr>
          <w:ilvl w:val="2"/>
          <w:numId w:val="46"/>
        </w:numPr>
        <w:tabs>
          <w:tab w:val="left" w:pos="284"/>
          <w:tab w:val="left" w:pos="426"/>
        </w:tabs>
        <w:ind w:left="0"/>
        <w:jc w:val="both"/>
        <w:rPr>
          <w:rFonts w:ascii="Tahoma" w:hAnsi="Tahoma" w:cs="Tahoma"/>
          <w:szCs w:val="24"/>
        </w:rPr>
      </w:pPr>
      <w:r w:rsidRPr="0068341B">
        <w:rPr>
          <w:rFonts w:ascii="Tahoma" w:hAnsi="Tahoma" w:cs="Tahoma"/>
          <w:szCs w:val="24"/>
        </w:rPr>
        <w:t xml:space="preserve">na wniosek Wykonawcy, w trakcie prowadzenia robót, mogą być dokonywane zmiany technologii i sposobu wykonania elementów robót. Dopuszcza się je tylko w przypadkach, gdy proponowane przez niego rozwiązanie jest równorzędne lub lepsze funkcjonalnie od tego, jakie przewiduje projekt, a jednocześnie nie spowoduje zwiększenia kosztów robót i zmiany terminu zakończenia zadania. W tym przypadku </w:t>
      </w:r>
      <w:r w:rsidRPr="0068341B">
        <w:rPr>
          <w:rFonts w:ascii="Tahoma" w:hAnsi="Tahoma" w:cs="Tahoma"/>
          <w:szCs w:val="24"/>
        </w:rPr>
        <w:lastRenderedPageBreak/>
        <w:t xml:space="preserve">Wykonawca przedstawia projekt zamienny, zawierający opis proponowanych zmian, niezbędne rysunki i wycenę kosztów (kosztorys różnicowy obrazujący różnice pomiędzy kosztorysem ofertowym a proponowanym rozwiązaniem zamiennym). Wniosek taki wymaga akceptacji nadzoru autorskiego, zaopiniowania przez Inspektora nadzoru w formie protokołu konieczności i zatwierdzenia do realizacji przez Zamawiającego, </w:t>
      </w:r>
    </w:p>
    <w:p w:rsidR="004C04A9" w:rsidRPr="0068341B" w:rsidRDefault="004C04A9" w:rsidP="00606CAD">
      <w:pPr>
        <w:numPr>
          <w:ilvl w:val="2"/>
          <w:numId w:val="46"/>
        </w:numPr>
        <w:tabs>
          <w:tab w:val="left" w:pos="284"/>
          <w:tab w:val="left" w:pos="426"/>
        </w:tabs>
        <w:ind w:left="0"/>
        <w:jc w:val="both"/>
        <w:rPr>
          <w:rFonts w:ascii="Tahoma" w:hAnsi="Tahoma" w:cs="Tahoma"/>
          <w:szCs w:val="24"/>
        </w:rPr>
      </w:pPr>
      <w:r w:rsidRPr="0068341B">
        <w:rPr>
          <w:rFonts w:ascii="Tahoma" w:hAnsi="Tahoma" w:cs="Tahoma"/>
          <w:szCs w:val="24"/>
        </w:rPr>
        <w:t xml:space="preserve">na wniosek Zamawiającego, w trakcie prowadzenia robót, mogą być dokonywane zmiany technologii i sposobu wykonania elementów robót, jeżeli z punktu widzenia Zamawiającego zachodzi potrzeba zmiany rozwiązań zawartych w dokumentacji projektowej. Dopuszcza się je tylko w przypadkach, gdy proponowane rozwiązanie nie spowoduje zwiększenia kosztów robót i zmiany terminu zakończenia zadania. W tym przypadku. </w:t>
      </w:r>
    </w:p>
    <w:p w:rsidR="004C04A9" w:rsidRPr="0068341B" w:rsidRDefault="004C04A9" w:rsidP="00730943">
      <w:pPr>
        <w:tabs>
          <w:tab w:val="left" w:pos="284"/>
          <w:tab w:val="left" w:pos="426"/>
        </w:tabs>
        <w:rPr>
          <w:rFonts w:ascii="Tahoma" w:hAnsi="Tahoma" w:cs="Tahoma"/>
          <w:szCs w:val="24"/>
        </w:rPr>
      </w:pPr>
      <w:r w:rsidRPr="0068341B">
        <w:rPr>
          <w:rFonts w:ascii="Tahoma" w:hAnsi="Tahoma" w:cs="Tahoma"/>
          <w:szCs w:val="24"/>
        </w:rPr>
        <w:tab/>
        <w:t xml:space="preserve">Inspektor nadzoru sporządza protokół konieczności wraz z opinią w sprawie ich wykonania celem akceptacji przez Zamawiającego. </w:t>
      </w:r>
    </w:p>
    <w:p w:rsidR="004C04A9" w:rsidRPr="0068341B" w:rsidRDefault="004C04A9" w:rsidP="00606CAD">
      <w:pPr>
        <w:numPr>
          <w:ilvl w:val="0"/>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zmiany dotyczące realizacji dodatkowych robót budowlanych, o których mowa w art. 144 ust.1 pkt 2 ustawy Prawo zamówień publicznych przez dotychczasowego Wykonawcę, nieobjętych zamówieniem podstawowym, o ile stały się niezbędne i zostały spełnione łącznie następujące warunki: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zmiana wykonawcy spowodowałaby istotną niedogodność lub znaczne zwiększenie kosztów dla zamawiającego, </w:t>
      </w:r>
    </w:p>
    <w:p w:rsidR="004C04A9" w:rsidRPr="0068341B" w:rsidRDefault="004C04A9" w:rsidP="00606CAD">
      <w:pPr>
        <w:numPr>
          <w:ilvl w:val="1"/>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wartość każdej kolejnej zmiany nie przekracza 50% wartości zamówienia określonej pierwotnie w umowie </w:t>
      </w:r>
    </w:p>
    <w:p w:rsidR="004C04A9" w:rsidRPr="0068341B" w:rsidRDefault="004C04A9" w:rsidP="00606CAD">
      <w:pPr>
        <w:numPr>
          <w:ilvl w:val="0"/>
          <w:numId w:val="45"/>
        </w:numPr>
        <w:tabs>
          <w:tab w:val="left" w:pos="284"/>
          <w:tab w:val="left" w:pos="426"/>
        </w:tabs>
        <w:ind w:left="0"/>
        <w:jc w:val="both"/>
        <w:rPr>
          <w:rFonts w:ascii="Tahoma" w:hAnsi="Tahoma" w:cs="Tahoma"/>
          <w:szCs w:val="24"/>
        </w:rPr>
      </w:pPr>
      <w:r w:rsidRPr="0068341B">
        <w:rPr>
          <w:rFonts w:ascii="Tahoma" w:hAnsi="Tahoma" w:cs="Tahoma"/>
          <w:szCs w:val="24"/>
        </w:rPr>
        <w:t xml:space="preserve">w sytuacji gdy Wykonawcę, któremu udzielono zamówienie ma zastąpić nowy Wykonawca: </w:t>
      </w:r>
    </w:p>
    <w:p w:rsidR="004C04A9" w:rsidRPr="0068341B" w:rsidRDefault="004C04A9" w:rsidP="00606CAD">
      <w:pPr>
        <w:numPr>
          <w:ilvl w:val="2"/>
          <w:numId w:val="47"/>
        </w:numPr>
        <w:tabs>
          <w:tab w:val="left" w:pos="284"/>
          <w:tab w:val="left" w:pos="426"/>
        </w:tabs>
        <w:ind w:left="0"/>
        <w:jc w:val="both"/>
        <w:rPr>
          <w:rFonts w:ascii="Tahoma" w:hAnsi="Tahoma" w:cs="Tahoma"/>
          <w:szCs w:val="24"/>
        </w:rPr>
      </w:pPr>
      <w:r w:rsidRPr="0068341B">
        <w:rPr>
          <w:rFonts w:ascii="Tahoma" w:hAnsi="Tahoma" w:cs="Tahoma"/>
          <w:szCs w:val="24"/>
        </w:rPr>
        <w:t xml:space="preserve">na podstawie postanowień umownych, o których mowa w art. 144 ust. 1 pkt 1 ustawy Prawo zamówień publicznych, </w:t>
      </w:r>
    </w:p>
    <w:p w:rsidR="004C04A9" w:rsidRPr="0068341B" w:rsidRDefault="004C04A9" w:rsidP="00606CAD">
      <w:pPr>
        <w:numPr>
          <w:ilvl w:val="2"/>
          <w:numId w:val="47"/>
        </w:numPr>
        <w:tabs>
          <w:tab w:val="left" w:pos="284"/>
          <w:tab w:val="left" w:pos="426"/>
        </w:tabs>
        <w:ind w:left="0"/>
        <w:jc w:val="both"/>
        <w:rPr>
          <w:rFonts w:ascii="Tahoma" w:hAnsi="Tahoma" w:cs="Tahoma"/>
          <w:szCs w:val="24"/>
        </w:rPr>
      </w:pPr>
      <w:r w:rsidRPr="0068341B">
        <w:rPr>
          <w:rFonts w:ascii="Tahoma" w:hAnsi="Tahoma" w:cs="Tahoma"/>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4C04A9" w:rsidRPr="0068341B" w:rsidRDefault="004C04A9" w:rsidP="00606CAD">
      <w:pPr>
        <w:numPr>
          <w:ilvl w:val="2"/>
          <w:numId w:val="47"/>
        </w:numPr>
        <w:tabs>
          <w:tab w:val="left" w:pos="284"/>
          <w:tab w:val="left" w:pos="426"/>
        </w:tabs>
        <w:ind w:left="0"/>
        <w:jc w:val="both"/>
        <w:rPr>
          <w:rFonts w:ascii="Tahoma" w:hAnsi="Tahoma" w:cs="Tahoma"/>
          <w:szCs w:val="24"/>
        </w:rPr>
      </w:pPr>
      <w:r w:rsidRPr="0068341B">
        <w:rPr>
          <w:rFonts w:ascii="Tahoma" w:hAnsi="Tahoma" w:cs="Tahoma"/>
          <w:szCs w:val="24"/>
        </w:rPr>
        <w:t>w wyniku przejęcia przez Zamawiającego zobowiązań Wykonawcy względem jego podwykonawców,</w:t>
      </w:r>
    </w:p>
    <w:p w:rsidR="004C04A9" w:rsidRPr="0068341B" w:rsidRDefault="004C04A9" w:rsidP="00730943">
      <w:pPr>
        <w:tabs>
          <w:tab w:val="left" w:pos="284"/>
          <w:tab w:val="left" w:pos="426"/>
        </w:tabs>
        <w:jc w:val="both"/>
        <w:rPr>
          <w:rFonts w:ascii="Tahoma" w:hAnsi="Tahoma" w:cs="Tahoma"/>
          <w:szCs w:val="24"/>
        </w:rPr>
      </w:pPr>
      <w:r w:rsidRPr="0068341B">
        <w:rPr>
          <w:rFonts w:ascii="Tahoma" w:hAnsi="Tahoma" w:cs="Tahoma"/>
          <w:szCs w:val="24"/>
        </w:rPr>
        <w:t xml:space="preserve">8) inne zmiany: </w:t>
      </w:r>
    </w:p>
    <w:p w:rsidR="004C04A9" w:rsidRPr="0068341B" w:rsidRDefault="004C04A9" w:rsidP="00606CAD">
      <w:pPr>
        <w:numPr>
          <w:ilvl w:val="2"/>
          <w:numId w:val="48"/>
        </w:numPr>
        <w:tabs>
          <w:tab w:val="left" w:pos="284"/>
          <w:tab w:val="left" w:pos="426"/>
        </w:tabs>
        <w:ind w:left="0"/>
        <w:jc w:val="both"/>
        <w:rPr>
          <w:rFonts w:ascii="Tahoma" w:hAnsi="Tahoma" w:cs="Tahoma"/>
          <w:szCs w:val="24"/>
        </w:rPr>
      </w:pPr>
      <w:r w:rsidRPr="0068341B">
        <w:rPr>
          <w:rFonts w:ascii="Tahoma" w:hAnsi="Tahoma" w:cs="Tahoma"/>
          <w:szCs w:val="24"/>
        </w:rPr>
        <w:t xml:space="preserve">zmiany prowadzące do likwidacji oczywistych omyłek pisarskich i rachunkowych w treści umowy,  </w:t>
      </w:r>
    </w:p>
    <w:p w:rsidR="004C04A9" w:rsidRPr="0068341B" w:rsidRDefault="004C04A9" w:rsidP="00606CAD">
      <w:pPr>
        <w:numPr>
          <w:ilvl w:val="2"/>
          <w:numId w:val="48"/>
        </w:numPr>
        <w:tabs>
          <w:tab w:val="left" w:pos="284"/>
          <w:tab w:val="left" w:pos="426"/>
        </w:tabs>
        <w:ind w:left="0"/>
        <w:jc w:val="both"/>
        <w:rPr>
          <w:rFonts w:ascii="Tahoma" w:hAnsi="Tahoma" w:cs="Tahoma"/>
          <w:szCs w:val="24"/>
        </w:rPr>
      </w:pPr>
      <w:r w:rsidRPr="0068341B">
        <w:rPr>
          <w:rFonts w:ascii="Tahoma" w:hAnsi="Tahoma" w:cs="Tahoma"/>
          <w:szCs w:val="24"/>
        </w:rPr>
        <w:t xml:space="preserve">zmiany dotyczące nazwy, siedziby Wykonawcy lub jego formy organizacyjno-prawnej w trakcie trwania umowy, numerów kont bankowych oraz innych danych identyfikacyjnych, </w:t>
      </w:r>
    </w:p>
    <w:p w:rsidR="004C04A9" w:rsidRPr="0068341B" w:rsidRDefault="004C04A9" w:rsidP="00606CAD">
      <w:pPr>
        <w:numPr>
          <w:ilvl w:val="2"/>
          <w:numId w:val="48"/>
        </w:numPr>
        <w:tabs>
          <w:tab w:val="left" w:pos="284"/>
          <w:tab w:val="left" w:pos="426"/>
        </w:tabs>
        <w:ind w:left="0"/>
        <w:jc w:val="both"/>
        <w:rPr>
          <w:rFonts w:ascii="Tahoma" w:hAnsi="Tahoma" w:cs="Tahoma"/>
          <w:szCs w:val="24"/>
        </w:rPr>
      </w:pPr>
      <w:r w:rsidRPr="0068341B">
        <w:rPr>
          <w:rFonts w:ascii="Tahoma" w:hAnsi="Tahoma" w:cs="Tahoma"/>
          <w:szCs w:val="24"/>
        </w:rPr>
        <w:t xml:space="preserve">zmiany i modyfikacje w harmonogramie rzeczowo – finansowym inwestycji, nie prowadzące do zmiany terminu realizacji umowy, na wniosek Zamawiającego lub w okolicznościach, za które Wykonawca nie ponosi żadnej odpowiedzialności - na jego wniosek. </w:t>
      </w:r>
    </w:p>
    <w:p w:rsidR="004C04A9" w:rsidRPr="0068341B" w:rsidRDefault="004C04A9" w:rsidP="00730943">
      <w:pPr>
        <w:tabs>
          <w:tab w:val="left" w:pos="284"/>
          <w:tab w:val="left" w:pos="426"/>
        </w:tabs>
        <w:jc w:val="both"/>
        <w:rPr>
          <w:rFonts w:ascii="Tahoma" w:hAnsi="Tahoma" w:cs="Tahoma"/>
          <w:szCs w:val="24"/>
        </w:rPr>
      </w:pPr>
      <w:r w:rsidRPr="0068341B">
        <w:rPr>
          <w:rFonts w:ascii="Tahoma" w:hAnsi="Tahoma" w:cs="Tahoma"/>
          <w:szCs w:val="24"/>
        </w:rPr>
        <w:tab/>
        <w:t xml:space="preserve">Zmiana następuje poprzez przedłożenie przez Wykonawcę zaktualizowanego harmonogramu rzeczowo – finansowego Inspektorowi nadzoru do zaopiniowania, który wraz z opinią przedkłada go do akceptacji Zamawiającemu. </w:t>
      </w:r>
    </w:p>
    <w:p w:rsidR="004C04A9" w:rsidRPr="0068341B" w:rsidRDefault="004C04A9" w:rsidP="00606CAD">
      <w:pPr>
        <w:numPr>
          <w:ilvl w:val="2"/>
          <w:numId w:val="48"/>
        </w:numPr>
        <w:tabs>
          <w:tab w:val="left" w:pos="284"/>
          <w:tab w:val="left" w:pos="426"/>
        </w:tabs>
        <w:ind w:left="0"/>
        <w:jc w:val="both"/>
        <w:rPr>
          <w:rFonts w:ascii="Tahoma" w:hAnsi="Tahoma" w:cs="Tahoma"/>
          <w:szCs w:val="24"/>
        </w:rPr>
      </w:pPr>
      <w:r w:rsidRPr="0068341B">
        <w:rPr>
          <w:rFonts w:ascii="Tahoma" w:hAnsi="Tahoma" w:cs="Tahoma"/>
          <w:szCs w:val="24"/>
        </w:rPr>
        <w:lastRenderedPageBreak/>
        <w:t xml:space="preserve">w sytuacji gdy konieczność zmiany umowy spowodowana jest okolicznościami, których Zamawiający, działając z należytą starannością, nie mógł przewidzieć, a wartość zmiany nie przekracza 50% wartości zamówienia określonej pierwotnie w umowie, przy czym zmiana nie może prowadzić do zmiany charakteru umowy, </w:t>
      </w:r>
    </w:p>
    <w:p w:rsidR="004C04A9" w:rsidRPr="0068341B" w:rsidRDefault="004C04A9" w:rsidP="00606CAD">
      <w:pPr>
        <w:numPr>
          <w:ilvl w:val="2"/>
          <w:numId w:val="48"/>
        </w:numPr>
        <w:tabs>
          <w:tab w:val="left" w:pos="284"/>
          <w:tab w:val="left" w:pos="426"/>
        </w:tabs>
        <w:ind w:left="0"/>
        <w:jc w:val="both"/>
        <w:rPr>
          <w:rFonts w:ascii="Tahoma" w:hAnsi="Tahoma" w:cs="Tahoma"/>
          <w:szCs w:val="24"/>
        </w:rPr>
      </w:pPr>
      <w:r w:rsidRPr="0068341B">
        <w:rPr>
          <w:rFonts w:ascii="Tahoma" w:hAnsi="Tahoma" w:cs="Tahoma"/>
          <w:szCs w:val="24"/>
        </w:rPr>
        <w:t xml:space="preserve">zmiany, niezależnie od wartości, nie będące istotne, w rozumieniu ust. 2, </w:t>
      </w:r>
    </w:p>
    <w:p w:rsidR="004C04A9" w:rsidRPr="0068341B" w:rsidRDefault="004C04A9" w:rsidP="00606CAD">
      <w:pPr>
        <w:numPr>
          <w:ilvl w:val="2"/>
          <w:numId w:val="48"/>
        </w:numPr>
        <w:tabs>
          <w:tab w:val="left" w:pos="284"/>
          <w:tab w:val="left" w:pos="426"/>
        </w:tabs>
        <w:ind w:left="0"/>
        <w:jc w:val="both"/>
        <w:rPr>
          <w:rFonts w:ascii="Tahoma" w:hAnsi="Tahoma" w:cs="Tahoma"/>
          <w:szCs w:val="24"/>
        </w:rPr>
      </w:pPr>
      <w:r w:rsidRPr="0068341B">
        <w:rPr>
          <w:rFonts w:ascii="Tahoma" w:hAnsi="Tahoma" w:cs="Tahoma"/>
          <w:szCs w:val="24"/>
        </w:rPr>
        <w:t xml:space="preserve">w sytuacji, gdy łączna wartość zmian jest mniejsza niż kwota określona w przepisach wydanych na podstawie art. 11 ust. 8 ustawy Prawo zamówień publicznych i jest mniejsza od 15% wartości zamówienia określonego pierwotnie w umowie, przy czym zmiana ta nie może prowadzić do zmiany charakteru umowy. </w:t>
      </w:r>
    </w:p>
    <w:p w:rsidR="004C04A9" w:rsidRPr="0068341B" w:rsidRDefault="004C04A9" w:rsidP="00606CAD">
      <w:pPr>
        <w:numPr>
          <w:ilvl w:val="0"/>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Zamawiający nie dopuszcza dokonywania zmian istotnych. Zmianę postanowień zawartych w umowie uznaje się za istotną, jeżeli: </w:t>
      </w:r>
    </w:p>
    <w:p w:rsidR="004C04A9" w:rsidRPr="0068341B" w:rsidRDefault="004C04A9" w:rsidP="00606CAD">
      <w:pPr>
        <w:numPr>
          <w:ilvl w:val="1"/>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zmienia ogólny charakter umowy, w stosunku do charakteru umowy  w pierwotnym brzmieniu; </w:t>
      </w:r>
    </w:p>
    <w:p w:rsidR="004C04A9" w:rsidRPr="0068341B" w:rsidRDefault="004C04A9" w:rsidP="00606CAD">
      <w:pPr>
        <w:numPr>
          <w:ilvl w:val="1"/>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nie zmienia ogólnego charakteru umowy i zachodzi co najmniej jedna z następujących okoliczności: </w:t>
      </w:r>
    </w:p>
    <w:p w:rsidR="004C04A9" w:rsidRPr="0068341B" w:rsidRDefault="004C04A9" w:rsidP="00606CAD">
      <w:pPr>
        <w:numPr>
          <w:ilvl w:val="2"/>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zmiana wprowadza warunki, które, gdyby były postawione w postępowaniu o udzielenie zamówienia, to w tym postępowaniu wzięliby lub mogliby wziąć udział inni Wykonawcy lub przyjęto by oferty innej treści, </w:t>
      </w:r>
    </w:p>
    <w:p w:rsidR="004C04A9" w:rsidRPr="0068341B" w:rsidRDefault="004C04A9" w:rsidP="00606CAD">
      <w:pPr>
        <w:numPr>
          <w:ilvl w:val="2"/>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zmiana narusza równowagę ekonomiczną umowy na korzyść Wykonawcy w sposób nieprzewidziany pierwotnie w umowie,  </w:t>
      </w:r>
    </w:p>
    <w:p w:rsidR="004C04A9" w:rsidRPr="0068341B" w:rsidRDefault="004C04A9" w:rsidP="00606CAD">
      <w:pPr>
        <w:numPr>
          <w:ilvl w:val="2"/>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zmiana znacznie rozszerza  lub  zmniejsza zakres świadczeń i  zobowiązań wynikający z umowy,  </w:t>
      </w:r>
    </w:p>
    <w:p w:rsidR="004C04A9" w:rsidRPr="0068341B" w:rsidRDefault="004C04A9" w:rsidP="00606CAD">
      <w:pPr>
        <w:numPr>
          <w:ilvl w:val="2"/>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polega na zastąpieniu Wykonawcy, któremu Zamawiający udzielił zamówienia nowym Wykonawcą, w przypadkach innych niż wymienione w ust. 1 pkt 7. </w:t>
      </w:r>
    </w:p>
    <w:p w:rsidR="004C04A9" w:rsidRPr="0068341B" w:rsidRDefault="004C04A9" w:rsidP="00606CAD">
      <w:pPr>
        <w:numPr>
          <w:ilvl w:val="0"/>
          <w:numId w:val="49"/>
        </w:numPr>
        <w:tabs>
          <w:tab w:val="left" w:pos="284"/>
          <w:tab w:val="left" w:pos="426"/>
        </w:tabs>
        <w:ind w:left="0"/>
        <w:jc w:val="both"/>
        <w:rPr>
          <w:rFonts w:ascii="Tahoma" w:hAnsi="Tahoma" w:cs="Tahoma"/>
          <w:szCs w:val="24"/>
        </w:rPr>
      </w:pPr>
      <w:r w:rsidRPr="0068341B">
        <w:rPr>
          <w:rFonts w:ascii="Tahoma" w:hAnsi="Tahoma" w:cs="Tahoma"/>
          <w:szCs w:val="24"/>
        </w:rPr>
        <w:t xml:space="preserve">Z zastrzeżeniem ust. 1 pkt 5 lit. a i b oraz pkt 8 lit. c wszystkie zmiany umowy wymagają formy pisemnej pod rygorem nieważności i zostaną dokonane w formie aneksu po przeprowadzeniu uzgodnień przez Strony. </w:t>
      </w:r>
    </w:p>
    <w:p w:rsidR="006B632D" w:rsidRPr="0068341B" w:rsidRDefault="006B632D" w:rsidP="00730943">
      <w:pPr>
        <w:tabs>
          <w:tab w:val="left" w:pos="284"/>
          <w:tab w:val="left" w:pos="426"/>
        </w:tabs>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14</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Odstąpienie od umowy</w:t>
      </w:r>
    </w:p>
    <w:p w:rsidR="006B632D" w:rsidRPr="0068341B" w:rsidRDefault="006B632D" w:rsidP="00606CAD">
      <w:pPr>
        <w:pStyle w:val="Akapitzlist"/>
        <w:widowControl w:val="0"/>
        <w:numPr>
          <w:ilvl w:val="0"/>
          <w:numId w:val="34"/>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Zamawiającemu przysługuje prawo odstąpienia od realizacji przedmiotu umowy, gdy: </w:t>
      </w:r>
    </w:p>
    <w:p w:rsidR="006B632D" w:rsidRPr="0068341B" w:rsidRDefault="006B632D" w:rsidP="00730943">
      <w:pPr>
        <w:widowControl w:val="0"/>
        <w:tabs>
          <w:tab w:val="left" w:pos="426"/>
          <w:tab w:val="left" w:pos="567"/>
        </w:tabs>
        <w:autoSpaceDE w:val="0"/>
        <w:autoSpaceDN w:val="0"/>
        <w:jc w:val="both"/>
        <w:rPr>
          <w:rFonts w:ascii="Tahoma" w:eastAsia="Calibri" w:hAnsi="Tahoma" w:cs="Tahoma"/>
          <w:bCs/>
          <w:szCs w:val="24"/>
        </w:rPr>
      </w:pPr>
      <w:r w:rsidRPr="0068341B">
        <w:rPr>
          <w:rFonts w:ascii="Tahoma" w:eastAsia="Calibri" w:hAnsi="Tahoma" w:cs="Tahoma"/>
          <w:bCs/>
          <w:szCs w:val="24"/>
        </w:rPr>
        <w:t>a)</w:t>
      </w:r>
      <w:r w:rsidRPr="0068341B">
        <w:rPr>
          <w:rFonts w:ascii="Tahoma" w:eastAsia="Calibri" w:hAnsi="Tahoma" w:cs="Tahoma"/>
          <w:bCs/>
          <w:szCs w:val="24"/>
        </w:rPr>
        <w:tab/>
        <w:t xml:space="preserve"> wystąpią okoliczności, o których mowa w art. 145 ustawy Prawo zamówień publicznych, </w:t>
      </w:r>
    </w:p>
    <w:p w:rsidR="006B632D" w:rsidRPr="0068341B" w:rsidRDefault="006B632D" w:rsidP="00730943">
      <w:pPr>
        <w:widowControl w:val="0"/>
        <w:tabs>
          <w:tab w:val="left" w:pos="426"/>
          <w:tab w:val="left" w:pos="567"/>
        </w:tabs>
        <w:autoSpaceDE w:val="0"/>
        <w:autoSpaceDN w:val="0"/>
        <w:jc w:val="both"/>
        <w:rPr>
          <w:rFonts w:ascii="Tahoma" w:eastAsia="Calibri" w:hAnsi="Tahoma" w:cs="Tahoma"/>
          <w:bCs/>
          <w:szCs w:val="24"/>
        </w:rPr>
      </w:pPr>
      <w:r w:rsidRPr="0068341B">
        <w:rPr>
          <w:rFonts w:ascii="Tahoma" w:eastAsia="Calibri" w:hAnsi="Tahoma" w:cs="Tahoma"/>
          <w:bCs/>
          <w:szCs w:val="24"/>
        </w:rPr>
        <w:t xml:space="preserve">b) </w:t>
      </w:r>
      <w:r w:rsidRPr="0068341B">
        <w:rPr>
          <w:rFonts w:ascii="Tahoma" w:eastAsia="Calibri" w:hAnsi="Tahoma" w:cs="Tahoma"/>
          <w:bCs/>
          <w:szCs w:val="24"/>
        </w:rPr>
        <w:tab/>
        <w:t xml:space="preserve">zostanie złożony wniosek o ogłoszenie upadłości Wykonawcy, o wszczęcie postępowania restrukturyzacyjnego lub nastąpi rozwiązanie firmy Wykonawcy lub uruchomiona zostanie procedura likwidacji Wykonawcy, </w:t>
      </w:r>
    </w:p>
    <w:p w:rsidR="006B632D" w:rsidRPr="0068341B" w:rsidRDefault="006B632D" w:rsidP="00730943">
      <w:pPr>
        <w:widowControl w:val="0"/>
        <w:tabs>
          <w:tab w:val="left" w:pos="426"/>
          <w:tab w:val="left" w:pos="567"/>
        </w:tabs>
        <w:autoSpaceDE w:val="0"/>
        <w:autoSpaceDN w:val="0"/>
        <w:jc w:val="both"/>
        <w:rPr>
          <w:rFonts w:ascii="Tahoma" w:eastAsia="Calibri" w:hAnsi="Tahoma" w:cs="Tahoma"/>
          <w:bCs/>
          <w:szCs w:val="24"/>
        </w:rPr>
      </w:pPr>
      <w:r w:rsidRPr="0068341B">
        <w:rPr>
          <w:rFonts w:ascii="Tahoma" w:eastAsia="Calibri" w:hAnsi="Tahoma" w:cs="Tahoma"/>
          <w:bCs/>
          <w:szCs w:val="24"/>
        </w:rPr>
        <w:t xml:space="preserve">c) </w:t>
      </w:r>
      <w:r w:rsidRPr="0068341B">
        <w:rPr>
          <w:rFonts w:ascii="Tahoma" w:eastAsia="Calibri" w:hAnsi="Tahoma" w:cs="Tahoma"/>
          <w:bCs/>
          <w:szCs w:val="24"/>
        </w:rPr>
        <w:tab/>
        <w:t xml:space="preserve">zostanie wydany nakaz zajęcia majątku Wykonawcy, </w:t>
      </w:r>
    </w:p>
    <w:p w:rsidR="006B632D" w:rsidRPr="0068341B" w:rsidRDefault="006B632D" w:rsidP="00730943">
      <w:pPr>
        <w:widowControl w:val="0"/>
        <w:tabs>
          <w:tab w:val="left" w:pos="426"/>
          <w:tab w:val="left" w:pos="567"/>
        </w:tabs>
        <w:autoSpaceDE w:val="0"/>
        <w:autoSpaceDN w:val="0"/>
        <w:jc w:val="both"/>
        <w:rPr>
          <w:rFonts w:ascii="Tahoma" w:eastAsia="Calibri" w:hAnsi="Tahoma" w:cs="Tahoma"/>
          <w:bCs/>
          <w:szCs w:val="24"/>
        </w:rPr>
      </w:pPr>
      <w:r w:rsidRPr="0068341B">
        <w:rPr>
          <w:rFonts w:ascii="Tahoma" w:eastAsia="Calibri" w:hAnsi="Tahoma" w:cs="Tahoma"/>
          <w:bCs/>
          <w:szCs w:val="24"/>
        </w:rPr>
        <w:t xml:space="preserve">d) </w:t>
      </w:r>
      <w:r w:rsidRPr="0068341B">
        <w:rPr>
          <w:rFonts w:ascii="Tahoma" w:eastAsia="Calibri" w:hAnsi="Tahoma" w:cs="Tahoma"/>
          <w:bCs/>
          <w:szCs w:val="24"/>
        </w:rPr>
        <w:tab/>
        <w:t xml:space="preserve">Wykonawca bez uzasadnionych przyczyn nie rozpoczął prac w terminie określonym Umową oraz nie podjął ich pomimo wezwania Zamawiającego złożonego na piśmie, </w:t>
      </w:r>
    </w:p>
    <w:p w:rsidR="006B632D" w:rsidRPr="0068341B" w:rsidRDefault="006B632D" w:rsidP="00730943">
      <w:pPr>
        <w:widowControl w:val="0"/>
        <w:tabs>
          <w:tab w:val="left" w:pos="426"/>
          <w:tab w:val="left" w:pos="567"/>
        </w:tabs>
        <w:autoSpaceDE w:val="0"/>
        <w:autoSpaceDN w:val="0"/>
        <w:jc w:val="both"/>
        <w:rPr>
          <w:rFonts w:ascii="Tahoma" w:eastAsia="Calibri" w:hAnsi="Tahoma" w:cs="Tahoma"/>
          <w:bCs/>
          <w:szCs w:val="24"/>
        </w:rPr>
      </w:pPr>
      <w:r w:rsidRPr="0068341B">
        <w:rPr>
          <w:rFonts w:ascii="Tahoma" w:eastAsia="Calibri" w:hAnsi="Tahoma" w:cs="Tahoma"/>
          <w:bCs/>
          <w:szCs w:val="24"/>
        </w:rPr>
        <w:t xml:space="preserve">e) </w:t>
      </w:r>
      <w:r w:rsidRPr="0068341B">
        <w:rPr>
          <w:rFonts w:ascii="Tahoma" w:eastAsia="Calibri" w:hAnsi="Tahoma" w:cs="Tahoma"/>
          <w:bCs/>
          <w:szCs w:val="24"/>
        </w:rPr>
        <w:tab/>
        <w:t xml:space="preserve">Wykonawca przerwał realizację prac i przerwa ta trwa dłużej niż 14 dni, </w:t>
      </w:r>
    </w:p>
    <w:p w:rsidR="006B632D" w:rsidRPr="0068341B" w:rsidRDefault="006B632D" w:rsidP="00730943">
      <w:pPr>
        <w:widowControl w:val="0"/>
        <w:tabs>
          <w:tab w:val="left" w:pos="426"/>
          <w:tab w:val="left" w:pos="567"/>
        </w:tabs>
        <w:autoSpaceDE w:val="0"/>
        <w:autoSpaceDN w:val="0"/>
        <w:jc w:val="both"/>
        <w:rPr>
          <w:rFonts w:ascii="Tahoma" w:eastAsia="Calibri" w:hAnsi="Tahoma" w:cs="Tahoma"/>
          <w:bCs/>
          <w:szCs w:val="24"/>
        </w:rPr>
      </w:pPr>
      <w:r w:rsidRPr="0068341B">
        <w:rPr>
          <w:rFonts w:ascii="Tahoma" w:eastAsia="Calibri" w:hAnsi="Tahoma" w:cs="Tahoma"/>
          <w:bCs/>
          <w:szCs w:val="24"/>
        </w:rPr>
        <w:t xml:space="preserve">f) </w:t>
      </w:r>
      <w:r w:rsidRPr="0068341B">
        <w:rPr>
          <w:rFonts w:ascii="Tahoma" w:eastAsia="Calibri" w:hAnsi="Tahoma" w:cs="Tahoma"/>
          <w:bCs/>
          <w:szCs w:val="24"/>
        </w:rPr>
        <w:tab/>
        <w:t>jeżeli Wykonawca opóźnia się z wykończeniem przedmiotu Umowy tak dalece, że nie jest prawdopodobne, żeby zdołał je ukończyć w czasie umówionym, Zamawiający może bez wyznaczenia terminu dodatkowego od umowy odstąpić jeszcze przed upływem terminu do wykonania przedmiotu Umowy.</w:t>
      </w:r>
    </w:p>
    <w:p w:rsidR="006B632D" w:rsidRPr="0068341B" w:rsidRDefault="006B632D" w:rsidP="00730943">
      <w:pPr>
        <w:widowControl w:val="0"/>
        <w:tabs>
          <w:tab w:val="left" w:pos="426"/>
          <w:tab w:val="left" w:pos="567"/>
        </w:tabs>
        <w:autoSpaceDE w:val="0"/>
        <w:autoSpaceDN w:val="0"/>
        <w:jc w:val="both"/>
        <w:rPr>
          <w:rFonts w:ascii="Tahoma" w:eastAsia="Calibri" w:hAnsi="Tahoma" w:cs="Tahoma"/>
          <w:bCs/>
          <w:szCs w:val="24"/>
        </w:rPr>
      </w:pPr>
      <w:r w:rsidRPr="0068341B">
        <w:rPr>
          <w:rFonts w:ascii="Tahoma" w:eastAsia="Calibri" w:hAnsi="Tahoma" w:cs="Tahoma"/>
          <w:bCs/>
          <w:szCs w:val="24"/>
        </w:rPr>
        <w:t xml:space="preserve">g) </w:t>
      </w:r>
      <w:r w:rsidRPr="0068341B">
        <w:rPr>
          <w:rFonts w:ascii="Tahoma" w:eastAsia="Calibri" w:hAnsi="Tahoma" w:cs="Tahoma"/>
          <w:bCs/>
          <w:szCs w:val="24"/>
        </w:rPr>
        <w:tab/>
        <w:t xml:space="preserve">jeżeli Wykonawca wykonuje przedmiot Umowy w sposób wadliwy albo sprzeczny z umową, ze sztuką budowlaną, wiedzą techniczną lub przepisami bezpieczeństwa pracy Zamawiający może wezwać go do zmiany sposobu wykonania i wyznaczyć mu </w:t>
      </w:r>
      <w:r w:rsidRPr="0068341B">
        <w:rPr>
          <w:rFonts w:ascii="Tahoma" w:eastAsia="Calibri" w:hAnsi="Tahoma" w:cs="Tahoma"/>
          <w:bCs/>
          <w:szCs w:val="24"/>
        </w:rPr>
        <w:lastRenderedPageBreak/>
        <w:t>w tym celu termin nie dłuższy niż 14 dni. Po bezskutecznym upływie wyznaczonego terminu Zamawiający może od umowy odstąpić albo powierzyć poprawienie lub dalsze wykonanie dzieła innej osobie na koszt i niebezpieczeństwo Wykonawcy.</w:t>
      </w:r>
    </w:p>
    <w:p w:rsidR="006B632D" w:rsidRPr="0068341B" w:rsidRDefault="006B632D" w:rsidP="00606CAD">
      <w:pPr>
        <w:pStyle w:val="Akapitzlist"/>
        <w:widowControl w:val="0"/>
        <w:numPr>
          <w:ilvl w:val="0"/>
          <w:numId w:val="34"/>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Odstąpienie od realizacji przedmiotu umowy</w:t>
      </w:r>
      <w:r w:rsidR="00475BD0" w:rsidRPr="0068341B">
        <w:rPr>
          <w:rFonts w:ascii="Tahoma" w:eastAsia="Calibri" w:hAnsi="Tahoma" w:cs="Tahoma"/>
          <w:bCs/>
          <w:szCs w:val="24"/>
        </w:rPr>
        <w:t xml:space="preserve"> lub jej części</w:t>
      </w:r>
      <w:r w:rsidRPr="0068341B">
        <w:rPr>
          <w:rFonts w:ascii="Tahoma" w:eastAsia="Calibri" w:hAnsi="Tahoma" w:cs="Tahoma"/>
          <w:bCs/>
          <w:szCs w:val="24"/>
        </w:rPr>
        <w:t xml:space="preserve"> nastąpi w formie pisemnej pod rygorem nieważności takiego oświadczenia i będzie zawierało uzasadnienie. Oświadczenie o odstąpieniu od realizacji przedmiotu Umowy na podstawie niniejszej Umowy Zamawiający ma prawo złożyć w ciągu 150 dni od wystąpienia okoliczności uzasadniającej odstąpienie od realizacji przedmiotu Umowy</w:t>
      </w:r>
      <w:r w:rsidR="00C81345">
        <w:rPr>
          <w:rFonts w:ascii="Tahoma" w:eastAsia="Calibri" w:hAnsi="Tahoma" w:cs="Tahoma"/>
          <w:bCs/>
          <w:szCs w:val="24"/>
        </w:rPr>
        <w:t>.</w:t>
      </w:r>
      <w:r w:rsidR="00C81345" w:rsidRPr="0068341B">
        <w:rPr>
          <w:rFonts w:ascii="Tahoma" w:eastAsia="Calibri" w:hAnsi="Tahoma" w:cs="Tahoma"/>
          <w:bCs/>
          <w:szCs w:val="24"/>
        </w:rPr>
        <w:t xml:space="preserve"> </w:t>
      </w:r>
      <w:r w:rsidRPr="0068341B">
        <w:rPr>
          <w:rFonts w:ascii="Tahoma" w:eastAsia="Calibri" w:hAnsi="Tahoma" w:cs="Tahoma"/>
          <w:bCs/>
          <w:szCs w:val="24"/>
        </w:rPr>
        <w:t xml:space="preserve">W przypadku odstąpienia od realizacji przedmiotu umowy Wykonawcę i Zamawiającego obciążają następujące obowiązki szczegółowe: </w:t>
      </w:r>
    </w:p>
    <w:p w:rsidR="006B632D" w:rsidRPr="0068341B" w:rsidRDefault="006B632D" w:rsidP="00606CAD">
      <w:pPr>
        <w:pStyle w:val="Akapitzlist"/>
        <w:widowControl w:val="0"/>
        <w:numPr>
          <w:ilvl w:val="0"/>
          <w:numId w:val="35"/>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 terminie 7 dni od dnia odstąpienia od realizacji przedmiotu umowy Wykonawca przy udziale Zamawiającego sporządzi szczegółowy protokół inwentaryzacji robót w toku według stanu na dzień odstąpienia, </w:t>
      </w:r>
    </w:p>
    <w:p w:rsidR="006B632D" w:rsidRPr="0068341B" w:rsidRDefault="006B632D" w:rsidP="00606CAD">
      <w:pPr>
        <w:pStyle w:val="Akapitzlist"/>
        <w:widowControl w:val="0"/>
        <w:numPr>
          <w:ilvl w:val="0"/>
          <w:numId w:val="35"/>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Wykonawca zabezpieczy przerwane roboty w zakresie obustronnie uzgodnionym na koszt tej Strony, po której leży przyczyna odstąpienia od realizacji przedmiotu umowy, </w:t>
      </w:r>
    </w:p>
    <w:p w:rsidR="006B632D" w:rsidRPr="0068341B" w:rsidRDefault="006B632D" w:rsidP="00606CAD">
      <w:pPr>
        <w:pStyle w:val="Akapitzlist"/>
        <w:widowControl w:val="0"/>
        <w:numPr>
          <w:ilvl w:val="0"/>
          <w:numId w:val="35"/>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Wykonawca sporządzi wykaz tych materiałów, konstrukcji lub urządzeń, które nie mogą być wykorzystane przez Wykonawcę do realizacji innych robót nieobjętych niniejszą umową, jeżeli odstąpienie od realizacji przedmiotu umowy nastąpiło z przyczyn niezależnych od niego, </w:t>
      </w:r>
    </w:p>
    <w:p w:rsidR="006B632D" w:rsidRPr="0068341B" w:rsidRDefault="006B632D" w:rsidP="00606CAD">
      <w:pPr>
        <w:pStyle w:val="Akapitzlist"/>
        <w:widowControl w:val="0"/>
        <w:numPr>
          <w:ilvl w:val="0"/>
          <w:numId w:val="35"/>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Wykonawca niezwłocznie usunie z terenu budowy urządzenia zaplecza przez niego dostarczone lub wzniesione, </w:t>
      </w:r>
    </w:p>
    <w:p w:rsidR="006B632D" w:rsidRPr="0068341B" w:rsidRDefault="006B632D" w:rsidP="00606CAD">
      <w:pPr>
        <w:pStyle w:val="Akapitzlist"/>
        <w:widowControl w:val="0"/>
        <w:numPr>
          <w:ilvl w:val="0"/>
          <w:numId w:val="35"/>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eastAsia="Calibri" w:hAnsi="Tahoma" w:cs="Tahoma"/>
          <w:bCs/>
          <w:szCs w:val="24"/>
        </w:rPr>
        <w:t xml:space="preserve">Zamawiający dokona odbioru robót przerwanych, zapłaci wynagrodzenie za roboty prawidłowo, zgodnie z niniejszą umową wykonane do dnia odstąpienia oraz przejmie od Wykonawcy pod swój dozór teren budowy, jeżeli odstąpienie od realizacji przedmiotu umowy nastąpiło z przyczyn niezależnych od Wykonawcy. </w:t>
      </w:r>
    </w:p>
    <w:p w:rsidR="006B632D" w:rsidRPr="0068341B" w:rsidRDefault="006B632D" w:rsidP="00606CAD">
      <w:pPr>
        <w:pStyle w:val="Akapitzlist"/>
        <w:widowControl w:val="0"/>
        <w:numPr>
          <w:ilvl w:val="0"/>
          <w:numId w:val="34"/>
        </w:numPr>
        <w:tabs>
          <w:tab w:val="left" w:pos="426"/>
          <w:tab w:val="left" w:pos="567"/>
        </w:tabs>
        <w:autoSpaceDE w:val="0"/>
        <w:autoSpaceDN w:val="0"/>
        <w:ind w:left="0" w:firstLine="0"/>
        <w:contextualSpacing/>
        <w:jc w:val="both"/>
        <w:rPr>
          <w:rFonts w:ascii="Tahoma" w:eastAsia="Calibri" w:hAnsi="Tahoma" w:cs="Tahoma"/>
          <w:bCs/>
          <w:szCs w:val="24"/>
        </w:rPr>
      </w:pPr>
      <w:r w:rsidRPr="0068341B">
        <w:rPr>
          <w:rFonts w:ascii="Tahoma" w:hAnsi="Tahoma" w:cs="Tahoma"/>
          <w:szCs w:val="24"/>
        </w:rPr>
        <w:t>Strony dopuszczają zawsze regulacje prawne związane z rozwiązaniem umowy w oparciu o zapisy Kodeksu Cywilnego</w:t>
      </w:r>
    </w:p>
    <w:p w:rsidR="00A0311F" w:rsidRDefault="00A0311F">
      <w:pP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15</w:t>
      </w:r>
    </w:p>
    <w:p w:rsidR="006B632D" w:rsidRPr="0068341B" w:rsidRDefault="006B632D" w:rsidP="00730943">
      <w:pPr>
        <w:tabs>
          <w:tab w:val="left" w:pos="284"/>
          <w:tab w:val="left" w:pos="426"/>
        </w:tabs>
        <w:jc w:val="center"/>
        <w:rPr>
          <w:rFonts w:ascii="Tahoma" w:hAnsi="Tahoma" w:cs="Tahoma"/>
          <w:b/>
          <w:bCs/>
          <w:szCs w:val="24"/>
        </w:rPr>
      </w:pPr>
      <w:r w:rsidRPr="0068341B">
        <w:rPr>
          <w:rFonts w:ascii="Tahoma" w:hAnsi="Tahoma" w:cs="Tahoma"/>
          <w:b/>
          <w:bCs/>
          <w:szCs w:val="24"/>
        </w:rPr>
        <w:t>Ustalenia pozostałe</w:t>
      </w:r>
    </w:p>
    <w:p w:rsidR="006B632D" w:rsidRPr="0068341B" w:rsidRDefault="006B632D" w:rsidP="00606CAD">
      <w:pPr>
        <w:pStyle w:val="Akapitzlist"/>
        <w:numPr>
          <w:ilvl w:val="0"/>
          <w:numId w:val="36"/>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W sprawach nieuregulowanych niniejszą umową stosuje się przepisy Kodeksu Cywilnego, ustawy Prawo zamówień Publicznych oraz ustawy Prawo Budowlane.</w:t>
      </w:r>
    </w:p>
    <w:p w:rsidR="006B632D" w:rsidRPr="0068341B" w:rsidRDefault="006B632D" w:rsidP="00606CAD">
      <w:pPr>
        <w:pStyle w:val="Akapitzlist"/>
        <w:numPr>
          <w:ilvl w:val="0"/>
          <w:numId w:val="36"/>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 xml:space="preserve">Umowę niniejszą sporządzono w 4 jednobrzmiących egzemplarzach; 3 egz. dla Zamawiającego, 1 egz. dla Wykonawcy. </w:t>
      </w:r>
    </w:p>
    <w:p w:rsidR="006B632D" w:rsidRPr="0068341B" w:rsidRDefault="006B632D" w:rsidP="00606CAD">
      <w:pPr>
        <w:pStyle w:val="Akapitzlist"/>
        <w:numPr>
          <w:ilvl w:val="0"/>
          <w:numId w:val="36"/>
        </w:numPr>
        <w:tabs>
          <w:tab w:val="left" w:pos="426"/>
          <w:tab w:val="left" w:pos="567"/>
        </w:tabs>
        <w:ind w:left="0" w:firstLine="0"/>
        <w:contextualSpacing/>
        <w:jc w:val="both"/>
        <w:rPr>
          <w:rFonts w:ascii="Tahoma" w:hAnsi="Tahoma" w:cs="Tahoma"/>
          <w:szCs w:val="24"/>
        </w:rPr>
      </w:pPr>
      <w:r w:rsidRPr="0068341B">
        <w:rPr>
          <w:rFonts w:ascii="Tahoma" w:hAnsi="Tahoma" w:cs="Tahoma"/>
          <w:szCs w:val="24"/>
        </w:rPr>
        <w:t>Umowa wchodzi w życie z dniem podpisania.</w:t>
      </w:r>
    </w:p>
    <w:p w:rsidR="006B632D" w:rsidRPr="0068341B" w:rsidRDefault="006B632D" w:rsidP="00730943">
      <w:pPr>
        <w:tabs>
          <w:tab w:val="left" w:pos="426"/>
        </w:tabs>
        <w:jc w:val="both"/>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16</w:t>
      </w:r>
    </w:p>
    <w:p w:rsidR="006B632D" w:rsidRPr="0068341B" w:rsidRDefault="006B632D" w:rsidP="00730943">
      <w:pPr>
        <w:tabs>
          <w:tab w:val="left" w:pos="426"/>
        </w:tabs>
        <w:jc w:val="center"/>
        <w:rPr>
          <w:rFonts w:ascii="Tahoma" w:hAnsi="Tahoma" w:cs="Tahoma"/>
          <w:b/>
          <w:szCs w:val="24"/>
        </w:rPr>
      </w:pPr>
      <w:r w:rsidRPr="0068341B">
        <w:rPr>
          <w:rFonts w:ascii="Tahoma" w:hAnsi="Tahoma" w:cs="Tahoma"/>
          <w:b/>
          <w:szCs w:val="24"/>
        </w:rPr>
        <w:t>Właściwość miejscowa sądu powszechnego</w:t>
      </w:r>
    </w:p>
    <w:p w:rsidR="006B632D" w:rsidRPr="0068341B" w:rsidRDefault="006B632D" w:rsidP="00730943">
      <w:pPr>
        <w:tabs>
          <w:tab w:val="left" w:pos="426"/>
        </w:tabs>
        <w:jc w:val="both"/>
        <w:rPr>
          <w:rFonts w:ascii="Tahoma" w:hAnsi="Tahoma" w:cs="Tahoma"/>
          <w:szCs w:val="24"/>
        </w:rPr>
      </w:pPr>
      <w:r w:rsidRPr="0068341B">
        <w:rPr>
          <w:rFonts w:ascii="Tahoma" w:hAnsi="Tahoma" w:cs="Tahoma"/>
          <w:szCs w:val="24"/>
        </w:rPr>
        <w:t>Sądem właściwym dla rozstrzygnięcia sporu wynikającego z niniejszej umowy będzie sąd powszechny właściwy miejscowo dla siedziby Zamawiającego.</w:t>
      </w:r>
    </w:p>
    <w:p w:rsidR="006B632D" w:rsidRPr="0068341B" w:rsidRDefault="006B632D" w:rsidP="00730943">
      <w:pPr>
        <w:tabs>
          <w:tab w:val="left" w:pos="426"/>
        </w:tabs>
        <w:jc w:val="both"/>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17</w:t>
      </w:r>
    </w:p>
    <w:p w:rsidR="006B632D" w:rsidRPr="0068341B" w:rsidRDefault="006B632D" w:rsidP="00730943">
      <w:pPr>
        <w:tabs>
          <w:tab w:val="left" w:pos="426"/>
        </w:tabs>
        <w:jc w:val="both"/>
        <w:rPr>
          <w:rFonts w:ascii="Tahoma" w:hAnsi="Tahoma" w:cs="Tahoma"/>
          <w:b/>
          <w:szCs w:val="24"/>
        </w:rPr>
      </w:pPr>
      <w:r w:rsidRPr="0068341B">
        <w:rPr>
          <w:rFonts w:ascii="Tahoma" w:hAnsi="Tahoma" w:cs="Tahoma"/>
          <w:b/>
          <w:szCs w:val="24"/>
        </w:rPr>
        <w:t>Załączniki</w:t>
      </w:r>
    </w:p>
    <w:p w:rsidR="006B632D" w:rsidRPr="0068341B" w:rsidRDefault="006B632D" w:rsidP="00730943">
      <w:pPr>
        <w:tabs>
          <w:tab w:val="left" w:pos="426"/>
        </w:tabs>
        <w:jc w:val="both"/>
        <w:rPr>
          <w:rFonts w:ascii="Tahoma" w:hAnsi="Tahoma" w:cs="Tahoma"/>
          <w:szCs w:val="24"/>
        </w:rPr>
      </w:pPr>
      <w:r w:rsidRPr="0068341B">
        <w:rPr>
          <w:rFonts w:ascii="Tahoma" w:hAnsi="Tahoma" w:cs="Tahoma"/>
          <w:szCs w:val="24"/>
        </w:rPr>
        <w:t>Załączniki do umowy stanowią:</w:t>
      </w:r>
    </w:p>
    <w:p w:rsidR="006B632D" w:rsidRPr="0068341B" w:rsidRDefault="006B632D" w:rsidP="00730943">
      <w:pPr>
        <w:tabs>
          <w:tab w:val="left" w:pos="426"/>
        </w:tabs>
        <w:jc w:val="both"/>
        <w:rPr>
          <w:rFonts w:ascii="Tahoma" w:hAnsi="Tahoma" w:cs="Tahoma"/>
          <w:szCs w:val="24"/>
        </w:rPr>
      </w:pPr>
      <w:r w:rsidRPr="0068341B">
        <w:rPr>
          <w:rFonts w:ascii="Tahoma" w:hAnsi="Tahoma" w:cs="Tahoma"/>
          <w:szCs w:val="24"/>
        </w:rPr>
        <w:t>1)</w:t>
      </w:r>
      <w:r w:rsidR="000A4CDC" w:rsidRPr="0068341B">
        <w:rPr>
          <w:rFonts w:ascii="Tahoma" w:hAnsi="Tahoma" w:cs="Tahoma"/>
          <w:szCs w:val="24"/>
        </w:rPr>
        <w:t xml:space="preserve"> </w:t>
      </w:r>
      <w:r w:rsidRPr="0068341B">
        <w:rPr>
          <w:rFonts w:ascii="Tahoma" w:hAnsi="Tahoma" w:cs="Tahoma"/>
          <w:szCs w:val="24"/>
        </w:rPr>
        <w:t xml:space="preserve">załącznik Nr </w:t>
      </w:r>
      <w:r w:rsidR="000A4CDC" w:rsidRPr="0068341B">
        <w:rPr>
          <w:rFonts w:ascii="Tahoma" w:hAnsi="Tahoma" w:cs="Tahoma"/>
          <w:szCs w:val="24"/>
        </w:rPr>
        <w:t>1</w:t>
      </w:r>
      <w:r w:rsidRPr="0068341B">
        <w:rPr>
          <w:rFonts w:ascii="Tahoma" w:hAnsi="Tahoma" w:cs="Tahoma"/>
          <w:szCs w:val="24"/>
        </w:rPr>
        <w:t xml:space="preserve"> – oferta wykonawcy</w:t>
      </w:r>
    </w:p>
    <w:p w:rsidR="006B632D" w:rsidRPr="0068341B" w:rsidRDefault="000A4CDC" w:rsidP="00730943">
      <w:pPr>
        <w:tabs>
          <w:tab w:val="left" w:pos="426"/>
        </w:tabs>
        <w:jc w:val="both"/>
        <w:rPr>
          <w:rFonts w:ascii="Tahoma" w:hAnsi="Tahoma" w:cs="Tahoma"/>
          <w:szCs w:val="24"/>
        </w:rPr>
      </w:pPr>
      <w:r w:rsidRPr="0068341B">
        <w:rPr>
          <w:rFonts w:ascii="Tahoma" w:hAnsi="Tahoma" w:cs="Tahoma"/>
          <w:szCs w:val="24"/>
        </w:rPr>
        <w:lastRenderedPageBreak/>
        <w:t>2</w:t>
      </w:r>
      <w:r w:rsidR="006B632D" w:rsidRPr="0068341B">
        <w:rPr>
          <w:rFonts w:ascii="Tahoma" w:hAnsi="Tahoma" w:cs="Tahoma"/>
          <w:szCs w:val="24"/>
        </w:rPr>
        <w:t>)</w:t>
      </w:r>
      <w:r w:rsidRPr="0068341B">
        <w:rPr>
          <w:rFonts w:ascii="Tahoma" w:hAnsi="Tahoma" w:cs="Tahoma"/>
          <w:szCs w:val="24"/>
        </w:rPr>
        <w:t xml:space="preserve"> </w:t>
      </w:r>
      <w:r w:rsidR="006B632D" w:rsidRPr="0068341B">
        <w:rPr>
          <w:rFonts w:ascii="Tahoma" w:hAnsi="Tahoma" w:cs="Tahoma"/>
          <w:szCs w:val="24"/>
        </w:rPr>
        <w:t xml:space="preserve">załącznik Nr </w:t>
      </w:r>
      <w:r w:rsidRPr="0068341B">
        <w:rPr>
          <w:rFonts w:ascii="Tahoma" w:hAnsi="Tahoma" w:cs="Tahoma"/>
          <w:szCs w:val="24"/>
        </w:rPr>
        <w:t>2</w:t>
      </w:r>
      <w:r w:rsidR="006B632D" w:rsidRPr="0068341B">
        <w:rPr>
          <w:rFonts w:ascii="Tahoma" w:hAnsi="Tahoma" w:cs="Tahoma"/>
          <w:szCs w:val="24"/>
        </w:rPr>
        <w:t xml:space="preserve"> -  umowa wykonawców wspólnie ubiegających się o udzielenie zamówienia**</w:t>
      </w:r>
    </w:p>
    <w:p w:rsidR="006B632D" w:rsidRPr="0068341B" w:rsidRDefault="000A4CDC" w:rsidP="00730943">
      <w:pPr>
        <w:tabs>
          <w:tab w:val="left" w:pos="426"/>
        </w:tabs>
        <w:jc w:val="both"/>
        <w:rPr>
          <w:rFonts w:ascii="Tahoma" w:hAnsi="Tahoma" w:cs="Tahoma"/>
          <w:szCs w:val="24"/>
        </w:rPr>
      </w:pPr>
      <w:r w:rsidRPr="0068341B">
        <w:rPr>
          <w:rFonts w:ascii="Tahoma" w:hAnsi="Tahoma" w:cs="Tahoma"/>
          <w:szCs w:val="24"/>
        </w:rPr>
        <w:t>3</w:t>
      </w:r>
      <w:r w:rsidR="006B632D" w:rsidRPr="0068341B">
        <w:rPr>
          <w:rFonts w:ascii="Tahoma" w:hAnsi="Tahoma" w:cs="Tahoma"/>
          <w:szCs w:val="24"/>
        </w:rPr>
        <w:t xml:space="preserve">)załącznik Nr </w:t>
      </w:r>
      <w:r w:rsidRPr="0068341B">
        <w:rPr>
          <w:rFonts w:ascii="Tahoma" w:hAnsi="Tahoma" w:cs="Tahoma"/>
          <w:szCs w:val="24"/>
        </w:rPr>
        <w:t>3</w:t>
      </w:r>
      <w:r w:rsidR="006B632D" w:rsidRPr="0068341B">
        <w:rPr>
          <w:rFonts w:ascii="Tahoma" w:hAnsi="Tahoma" w:cs="Tahoma"/>
          <w:szCs w:val="24"/>
        </w:rPr>
        <w:t xml:space="preserve"> – uprawnienia budowlane oraz zaświadczenia o przynależności do właściwych organizacji samorządu zawodowego osób wymienionych w §6,</w:t>
      </w:r>
    </w:p>
    <w:p w:rsidR="000A4CDC" w:rsidRPr="0068341B" w:rsidRDefault="000A4CDC" w:rsidP="00730943">
      <w:pPr>
        <w:tabs>
          <w:tab w:val="left" w:pos="426"/>
        </w:tabs>
        <w:jc w:val="both"/>
        <w:rPr>
          <w:rFonts w:ascii="Tahoma" w:hAnsi="Tahoma" w:cs="Tahoma"/>
          <w:szCs w:val="24"/>
        </w:rPr>
      </w:pPr>
      <w:r w:rsidRPr="0068341B">
        <w:rPr>
          <w:rFonts w:ascii="Tahoma" w:hAnsi="Tahoma" w:cs="Tahoma"/>
          <w:szCs w:val="24"/>
        </w:rPr>
        <w:t>4)dokumentacja projektowo-wykonawcza wraz z STWiORB</w:t>
      </w:r>
    </w:p>
    <w:p w:rsidR="006B632D" w:rsidRPr="0068341B" w:rsidRDefault="006B632D" w:rsidP="00730943">
      <w:pPr>
        <w:tabs>
          <w:tab w:val="left" w:pos="426"/>
        </w:tabs>
        <w:jc w:val="both"/>
        <w:rPr>
          <w:rFonts w:ascii="Tahoma" w:hAnsi="Tahoma" w:cs="Tahoma"/>
          <w:szCs w:val="24"/>
        </w:rPr>
      </w:pPr>
    </w:p>
    <w:p w:rsidR="006B632D" w:rsidRPr="0068341B" w:rsidRDefault="006B632D" w:rsidP="00730943">
      <w:pPr>
        <w:tabs>
          <w:tab w:val="left" w:pos="426"/>
        </w:tabs>
        <w:jc w:val="both"/>
        <w:rPr>
          <w:rFonts w:ascii="Tahoma" w:hAnsi="Tahoma" w:cs="Tahoma"/>
          <w:szCs w:val="24"/>
        </w:rPr>
      </w:pPr>
      <w:r w:rsidRPr="0068341B">
        <w:rPr>
          <w:rFonts w:ascii="Tahoma" w:hAnsi="Tahoma" w:cs="Tahoma"/>
          <w:szCs w:val="24"/>
        </w:rPr>
        <w:t>** - dotyczy przypadku, gdy wybrana zostanie oferta wykonawców wspólnie ubiegających się o  udzielenie zamówienia</w:t>
      </w:r>
    </w:p>
    <w:p w:rsidR="006B632D" w:rsidRPr="0068341B" w:rsidRDefault="006B632D" w:rsidP="00730943">
      <w:pPr>
        <w:tabs>
          <w:tab w:val="left" w:pos="426"/>
        </w:tabs>
        <w:jc w:val="both"/>
        <w:rPr>
          <w:rFonts w:ascii="Tahoma" w:hAnsi="Tahoma" w:cs="Tahoma"/>
          <w:szCs w:val="24"/>
        </w:rPr>
      </w:pPr>
    </w:p>
    <w:p w:rsidR="006B632D" w:rsidRPr="0068341B" w:rsidRDefault="006B632D" w:rsidP="00730943">
      <w:pPr>
        <w:tabs>
          <w:tab w:val="left" w:pos="426"/>
        </w:tabs>
        <w:jc w:val="both"/>
        <w:rPr>
          <w:rFonts w:ascii="Tahoma" w:hAnsi="Tahoma" w:cs="Tahoma"/>
          <w:szCs w:val="24"/>
        </w:rPr>
      </w:pPr>
    </w:p>
    <w:p w:rsidR="006B632D" w:rsidRPr="0068341B" w:rsidRDefault="006B632D" w:rsidP="00730943">
      <w:pPr>
        <w:tabs>
          <w:tab w:val="left" w:pos="426"/>
        </w:tabs>
        <w:jc w:val="both"/>
        <w:rPr>
          <w:rFonts w:ascii="Tahoma" w:hAnsi="Tahoma" w:cs="Tahoma"/>
          <w:szCs w:val="24"/>
        </w:rPr>
      </w:pPr>
    </w:p>
    <w:p w:rsidR="006B632D" w:rsidRPr="0068341B" w:rsidRDefault="006B632D" w:rsidP="00730943">
      <w:pPr>
        <w:tabs>
          <w:tab w:val="left" w:pos="284"/>
          <w:tab w:val="left" w:pos="426"/>
        </w:tabs>
        <w:jc w:val="center"/>
        <w:rPr>
          <w:rFonts w:ascii="Tahoma" w:hAnsi="Tahoma" w:cs="Tahoma"/>
          <w:b/>
          <w:szCs w:val="24"/>
        </w:rPr>
      </w:pPr>
      <w:r w:rsidRPr="0068341B">
        <w:rPr>
          <w:rFonts w:ascii="Tahoma" w:hAnsi="Tahoma" w:cs="Tahoma"/>
          <w:b/>
          <w:szCs w:val="24"/>
        </w:rPr>
        <w:t xml:space="preserve">Zamawiający </w:t>
      </w:r>
      <w:r w:rsidRPr="0068341B">
        <w:rPr>
          <w:rFonts w:ascii="Tahoma" w:hAnsi="Tahoma" w:cs="Tahoma"/>
          <w:b/>
          <w:szCs w:val="24"/>
        </w:rPr>
        <w:tab/>
      </w:r>
      <w:r w:rsidR="00F16EB6" w:rsidRPr="0068341B">
        <w:rPr>
          <w:rFonts w:ascii="Tahoma" w:hAnsi="Tahoma" w:cs="Tahoma"/>
          <w:b/>
          <w:szCs w:val="24"/>
        </w:rPr>
        <w:tab/>
      </w:r>
      <w:r w:rsidR="00F16EB6" w:rsidRPr="0068341B">
        <w:rPr>
          <w:rFonts w:ascii="Tahoma" w:hAnsi="Tahoma" w:cs="Tahoma"/>
          <w:b/>
          <w:szCs w:val="24"/>
        </w:rPr>
        <w:tab/>
      </w:r>
      <w:r w:rsidR="00F16EB6" w:rsidRPr="0068341B">
        <w:rPr>
          <w:rFonts w:ascii="Tahoma" w:hAnsi="Tahoma" w:cs="Tahoma"/>
          <w:b/>
          <w:szCs w:val="24"/>
        </w:rPr>
        <w:tab/>
      </w:r>
      <w:r w:rsidR="00F16EB6" w:rsidRPr="0068341B">
        <w:rPr>
          <w:rFonts w:ascii="Tahoma" w:hAnsi="Tahoma" w:cs="Tahoma"/>
          <w:b/>
          <w:szCs w:val="24"/>
        </w:rPr>
        <w:tab/>
      </w:r>
      <w:r w:rsidRPr="0068341B">
        <w:rPr>
          <w:rFonts w:ascii="Tahoma" w:hAnsi="Tahoma" w:cs="Tahoma"/>
          <w:b/>
          <w:szCs w:val="24"/>
        </w:rPr>
        <w:t>Wykonawca</w:t>
      </w:r>
    </w:p>
    <w:p w:rsidR="006B632D" w:rsidRPr="0068341B" w:rsidRDefault="006B632D" w:rsidP="00730943">
      <w:pPr>
        <w:tabs>
          <w:tab w:val="left" w:pos="284"/>
          <w:tab w:val="left" w:pos="426"/>
        </w:tabs>
        <w:jc w:val="both"/>
        <w:rPr>
          <w:rFonts w:ascii="Tahoma" w:hAnsi="Tahoma" w:cs="Tahoma"/>
          <w:szCs w:val="24"/>
        </w:rPr>
      </w:pPr>
    </w:p>
    <w:p w:rsidR="007231E1" w:rsidRPr="0068341B" w:rsidRDefault="007231E1" w:rsidP="00730943">
      <w:pPr>
        <w:tabs>
          <w:tab w:val="left" w:pos="426"/>
        </w:tabs>
        <w:rPr>
          <w:rFonts w:ascii="Tahoma" w:hAnsi="Tahoma" w:cs="Tahoma"/>
          <w:szCs w:val="24"/>
        </w:rPr>
      </w:pPr>
    </w:p>
    <w:sectPr w:rsidR="007231E1" w:rsidRPr="006834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A64" w:rsidRDefault="00400A64" w:rsidP="00F16EB6">
      <w:r>
        <w:separator/>
      </w:r>
    </w:p>
  </w:endnote>
  <w:endnote w:type="continuationSeparator" w:id="0">
    <w:p w:rsidR="00400A64" w:rsidRDefault="00400A64" w:rsidP="00F1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08884"/>
      <w:docPartObj>
        <w:docPartGallery w:val="Page Numbers (Bottom of Page)"/>
        <w:docPartUnique/>
      </w:docPartObj>
    </w:sdtPr>
    <w:sdtEndPr/>
    <w:sdtContent>
      <w:sdt>
        <w:sdtPr>
          <w:id w:val="860082579"/>
          <w:docPartObj>
            <w:docPartGallery w:val="Page Numbers (Top of Page)"/>
            <w:docPartUnique/>
          </w:docPartObj>
        </w:sdtPr>
        <w:sdtEndPr/>
        <w:sdtContent>
          <w:p w:rsidR="00F16EB6" w:rsidRDefault="00F16EB6" w:rsidP="00F16EB6">
            <w:pPr>
              <w:pStyle w:val="Stopka"/>
              <w:jc w:val="center"/>
            </w:pPr>
            <w:r>
              <w:t xml:space="preserve">Strona </w:t>
            </w:r>
            <w:r>
              <w:rPr>
                <w:b/>
                <w:bCs/>
                <w:szCs w:val="24"/>
              </w:rPr>
              <w:fldChar w:fldCharType="begin"/>
            </w:r>
            <w:r>
              <w:rPr>
                <w:b/>
                <w:bCs/>
              </w:rPr>
              <w:instrText>PAGE</w:instrText>
            </w:r>
            <w:r>
              <w:rPr>
                <w:b/>
                <w:bCs/>
                <w:szCs w:val="24"/>
              </w:rPr>
              <w:fldChar w:fldCharType="separate"/>
            </w:r>
            <w:r w:rsidR="00632E37">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632E37">
              <w:rPr>
                <w:b/>
                <w:bCs/>
                <w:noProof/>
              </w:rPr>
              <w:t>27</w:t>
            </w:r>
            <w:r>
              <w:rPr>
                <w:b/>
                <w:bCs/>
                <w:szCs w:val="24"/>
              </w:rPr>
              <w:fldChar w:fldCharType="end"/>
            </w:r>
          </w:p>
        </w:sdtContent>
      </w:sdt>
    </w:sdtContent>
  </w:sdt>
  <w:p w:rsidR="00F16EB6" w:rsidRDefault="00F16E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A64" w:rsidRDefault="00400A64" w:rsidP="00F16EB6">
      <w:r>
        <w:separator/>
      </w:r>
    </w:p>
  </w:footnote>
  <w:footnote w:type="continuationSeparator" w:id="0">
    <w:p w:rsidR="00400A64" w:rsidRDefault="00400A64" w:rsidP="00F1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CF3" w:rsidRPr="00D92CF3" w:rsidRDefault="00D92CF3">
    <w:pPr>
      <w:pStyle w:val="Nagwek"/>
      <w:rPr>
        <w:rFonts w:ascii="Tahoma" w:hAnsi="Tahoma" w:cs="Tahoma"/>
      </w:rPr>
    </w:pPr>
    <w:r w:rsidRPr="00D92CF3">
      <w:rPr>
        <w:rFonts w:ascii="Tahoma" w:hAnsi="Tahoma" w:cs="Tahoma"/>
      </w:rPr>
      <w:t>RIG 271.</w:t>
    </w:r>
    <w:r w:rsidR="003D65F6">
      <w:rPr>
        <w:rFonts w:ascii="Tahoma" w:hAnsi="Tahoma" w:cs="Tahoma"/>
      </w:rPr>
      <w:t>10</w:t>
    </w:r>
    <w:r w:rsidRPr="00D92CF3">
      <w:rPr>
        <w:rFonts w:ascii="Tahoma" w:hAnsi="Tahoma" w:cs="Tahoma"/>
      </w:rPr>
      <w:t>.201</w:t>
    </w:r>
    <w:r w:rsidR="004470E0">
      <w:rPr>
        <w:rFonts w:ascii="Tahoma" w:hAnsi="Tahoma" w:cs="Tahoma"/>
      </w:rPr>
      <w:t>9</w:t>
    </w:r>
  </w:p>
  <w:p w:rsidR="00D92CF3" w:rsidRDefault="00D92CF3" w:rsidP="00D92CF3">
    <w:pPr>
      <w:pStyle w:val="Nagwek"/>
      <w:jc w:val="right"/>
    </w:pPr>
    <w:r w:rsidRPr="00D92CF3">
      <w:rPr>
        <w:rFonts w:ascii="Tahoma" w:hAnsi="Tahoma" w:cs="Tahoma"/>
      </w:rPr>
      <w:t>Załącznik nr</w:t>
    </w:r>
    <w:r>
      <w:t xml:space="preserve"> </w:t>
    </w:r>
    <w:r w:rsidR="00B0129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14B5901"/>
    <w:multiLevelType w:val="hybridMultilevel"/>
    <w:tmpl w:val="64CEA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91404E"/>
    <w:multiLevelType w:val="hybridMultilevel"/>
    <w:tmpl w:val="89A64C18"/>
    <w:lvl w:ilvl="0" w:tplc="E3A0142C">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1E96832"/>
    <w:multiLevelType w:val="hybridMultilevel"/>
    <w:tmpl w:val="2DC69114"/>
    <w:lvl w:ilvl="0" w:tplc="E57427CC">
      <w:start w:val="4"/>
      <w:numFmt w:val="decimal"/>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051009"/>
    <w:multiLevelType w:val="multilevel"/>
    <w:tmpl w:val="9F18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33F01"/>
    <w:multiLevelType w:val="hybridMultilevel"/>
    <w:tmpl w:val="12AA4CAE"/>
    <w:lvl w:ilvl="0" w:tplc="FA9855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232AF"/>
    <w:multiLevelType w:val="hybridMultilevel"/>
    <w:tmpl w:val="67D49C90"/>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 w15:restartNumberingAfterBreak="0">
    <w:nsid w:val="0CF71403"/>
    <w:multiLevelType w:val="hybridMultilevel"/>
    <w:tmpl w:val="E514F27A"/>
    <w:lvl w:ilvl="0" w:tplc="6DE458C2">
      <w:start w:val="1"/>
      <w:numFmt w:val="lowerLetter"/>
      <w:lvlText w:val="%1)"/>
      <w:lvlJc w:val="left"/>
      <w:pPr>
        <w:tabs>
          <w:tab w:val="num" w:pos="3060"/>
        </w:tabs>
        <w:ind w:left="306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3207C"/>
    <w:multiLevelType w:val="hybridMultilevel"/>
    <w:tmpl w:val="D834F164"/>
    <w:lvl w:ilvl="0" w:tplc="28742E92">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6E0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74FC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3ECE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0A8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CE05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7CDC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3E56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9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0" w15:restartNumberingAfterBreak="0">
    <w:nsid w:val="11EC3F93"/>
    <w:multiLevelType w:val="hybridMultilevel"/>
    <w:tmpl w:val="3EC8DEEE"/>
    <w:lvl w:ilvl="0" w:tplc="C21C4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F78BE"/>
    <w:multiLevelType w:val="hybridMultilevel"/>
    <w:tmpl w:val="A98CD6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484334A"/>
    <w:multiLevelType w:val="hybridMultilevel"/>
    <w:tmpl w:val="CCAA2726"/>
    <w:lvl w:ilvl="0" w:tplc="7CF0AA64">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4" w15:restartNumberingAfterBreak="0">
    <w:nsid w:val="15016B97"/>
    <w:multiLevelType w:val="hybridMultilevel"/>
    <w:tmpl w:val="B622C1D8"/>
    <w:lvl w:ilvl="0" w:tplc="04150017">
      <w:start w:val="1"/>
      <w:numFmt w:val="lowerLetter"/>
      <w:lvlText w:val="%1)"/>
      <w:lvlJc w:val="left"/>
      <w:pPr>
        <w:tabs>
          <w:tab w:val="num" w:pos="3600"/>
        </w:tabs>
        <w:ind w:left="3600" w:hanging="360"/>
      </w:pPr>
      <w:rPr>
        <w:rFonts w:cs="Times New Roman"/>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15EC22BD"/>
    <w:multiLevelType w:val="hybridMultilevel"/>
    <w:tmpl w:val="25E418E6"/>
    <w:lvl w:ilvl="0" w:tplc="04150011">
      <w:start w:val="1"/>
      <w:numFmt w:val="decimal"/>
      <w:lvlText w:val="%1)"/>
      <w:lvlJc w:val="left"/>
      <w:pPr>
        <w:tabs>
          <w:tab w:val="num" w:pos="1440"/>
        </w:tabs>
        <w:ind w:left="1440" w:hanging="360"/>
      </w:pPr>
      <w:rPr>
        <w:rFonts w:cs="Times New Roman"/>
      </w:rPr>
    </w:lvl>
    <w:lvl w:ilvl="1" w:tplc="04150001">
      <w:start w:val="1"/>
      <w:numFmt w:val="bullet"/>
      <w:lvlText w:val=""/>
      <w:lvlJc w:val="left"/>
      <w:pPr>
        <w:tabs>
          <w:tab w:val="num" w:pos="2160"/>
        </w:tabs>
        <w:ind w:left="2160" w:hanging="360"/>
      </w:pPr>
      <w:rPr>
        <w:rFonts w:ascii="Symbol" w:hAnsi="Symbol" w:hint="default"/>
      </w:rPr>
    </w:lvl>
    <w:lvl w:ilvl="2" w:tplc="6DE458C2">
      <w:start w:val="1"/>
      <w:numFmt w:val="lowerLetter"/>
      <w:lvlText w:val="%3)"/>
      <w:lvlJc w:val="left"/>
      <w:pPr>
        <w:tabs>
          <w:tab w:val="num" w:pos="3060"/>
        </w:tabs>
        <w:ind w:left="3060" w:hanging="360"/>
      </w:pPr>
      <w:rPr>
        <w:rFonts w:cs="Times New Roman"/>
        <w:color w:val="auto"/>
      </w:rPr>
    </w:lvl>
    <w:lvl w:ilvl="3" w:tplc="05FE476A">
      <w:start w:val="11"/>
      <w:numFmt w:val="decimal"/>
      <w:lvlText w:val="%4."/>
      <w:lvlJc w:val="left"/>
      <w:pPr>
        <w:ind w:left="3600" w:hanging="360"/>
      </w:pPr>
      <w:rPr>
        <w:rFonts w:hint="default"/>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164B7664"/>
    <w:multiLevelType w:val="multilevel"/>
    <w:tmpl w:val="C390F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7321041"/>
    <w:multiLevelType w:val="hybridMultilevel"/>
    <w:tmpl w:val="86DE691E"/>
    <w:lvl w:ilvl="0" w:tplc="A74807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534D4B"/>
    <w:multiLevelType w:val="multilevel"/>
    <w:tmpl w:val="CECE6D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E5D79F1"/>
    <w:multiLevelType w:val="hybridMultilevel"/>
    <w:tmpl w:val="ADF4FC46"/>
    <w:lvl w:ilvl="0" w:tplc="AE4894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107F8"/>
    <w:multiLevelType w:val="hybridMultilevel"/>
    <w:tmpl w:val="A5ECDE00"/>
    <w:lvl w:ilvl="0" w:tplc="245EB1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8E0D9A"/>
    <w:multiLevelType w:val="hybridMultilevel"/>
    <w:tmpl w:val="EA789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CC08BB"/>
    <w:multiLevelType w:val="hybridMultilevel"/>
    <w:tmpl w:val="41FCAAF0"/>
    <w:lvl w:ilvl="0" w:tplc="DE46E7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14DB8"/>
    <w:multiLevelType w:val="hybridMultilevel"/>
    <w:tmpl w:val="8F8ECB7E"/>
    <w:lvl w:ilvl="0" w:tplc="7E723B9C">
      <w:start w:val="15"/>
      <w:numFmt w:val="decimal"/>
      <w:lvlText w:val="%1."/>
      <w:lvlJc w:val="left"/>
      <w:pPr>
        <w:ind w:left="-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A16A19"/>
    <w:multiLevelType w:val="hybridMultilevel"/>
    <w:tmpl w:val="021C5700"/>
    <w:lvl w:ilvl="0" w:tplc="0FEE80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0F256">
      <w:start w:val="1"/>
      <w:numFmt w:val="lowerLetter"/>
      <w:lvlText w:val="%2"/>
      <w:lvlJc w:val="left"/>
      <w:pPr>
        <w:ind w:left="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6B8DE">
      <w:start w:val="1"/>
      <w:numFmt w:val="lowerLetter"/>
      <w:lvlRestart w:val="0"/>
      <w:lvlText w:val="%3)"/>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CA6E16">
      <w:start w:val="1"/>
      <w:numFmt w:val="decimal"/>
      <w:lvlText w:val="%4"/>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84BD6C">
      <w:start w:val="1"/>
      <w:numFmt w:val="lowerLetter"/>
      <w:lvlText w:val="%5"/>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0A841C">
      <w:start w:val="1"/>
      <w:numFmt w:val="lowerRoman"/>
      <w:lvlText w:val="%6"/>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CEC7AE">
      <w:start w:val="1"/>
      <w:numFmt w:val="decimal"/>
      <w:lvlText w:val="%7"/>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90992A">
      <w:start w:val="1"/>
      <w:numFmt w:val="lowerLetter"/>
      <w:lvlText w:val="%8"/>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74DC9C">
      <w:start w:val="1"/>
      <w:numFmt w:val="lowerRoman"/>
      <w:lvlText w:val="%9"/>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6" w15:restartNumberingAfterBreak="0">
    <w:nsid w:val="2FBB5CC5"/>
    <w:multiLevelType w:val="hybridMultilevel"/>
    <w:tmpl w:val="6C42B634"/>
    <w:lvl w:ilvl="0" w:tplc="536819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782E4E"/>
    <w:multiLevelType w:val="hybridMultilevel"/>
    <w:tmpl w:val="1F1A814A"/>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8" w15:restartNumberingAfterBreak="0">
    <w:nsid w:val="3C647832"/>
    <w:multiLevelType w:val="hybridMultilevel"/>
    <w:tmpl w:val="D9ECD01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9" w15:restartNumberingAfterBreak="0">
    <w:nsid w:val="3DA47588"/>
    <w:multiLevelType w:val="hybridMultilevel"/>
    <w:tmpl w:val="872C2C98"/>
    <w:lvl w:ilvl="0" w:tplc="DEB45D16">
      <w:start w:val="7"/>
      <w:numFmt w:val="decimal"/>
      <w:lvlText w:val="%1."/>
      <w:lvlJc w:val="left"/>
      <w:pPr>
        <w:ind w:left="1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E41711"/>
    <w:multiLevelType w:val="hybridMultilevel"/>
    <w:tmpl w:val="3F808248"/>
    <w:lvl w:ilvl="0" w:tplc="792277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F738F6"/>
    <w:multiLevelType w:val="hybridMultilevel"/>
    <w:tmpl w:val="0F826630"/>
    <w:lvl w:ilvl="0" w:tplc="2E48E93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3F6E6C"/>
    <w:multiLevelType w:val="hybridMultilevel"/>
    <w:tmpl w:val="F14C8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9D7972"/>
    <w:multiLevelType w:val="hybridMultilevel"/>
    <w:tmpl w:val="B62A1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5" w15:restartNumberingAfterBreak="0">
    <w:nsid w:val="516013DB"/>
    <w:multiLevelType w:val="hybridMultilevel"/>
    <w:tmpl w:val="D9AC4E2A"/>
    <w:lvl w:ilvl="0" w:tplc="C0B42C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0D4722"/>
    <w:multiLevelType w:val="hybridMultilevel"/>
    <w:tmpl w:val="31C6C11C"/>
    <w:lvl w:ilvl="0" w:tplc="C52A70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76829E">
      <w:start w:val="1"/>
      <w:numFmt w:val="lowerLetter"/>
      <w:lvlText w:val="%2"/>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36AEC4">
      <w:start w:val="1"/>
      <w:numFmt w:val="lowerLetter"/>
      <w:lvlRestart w:val="0"/>
      <w:lvlText w:val="%3)"/>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4A9EAA">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A7CF2">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4284C6">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02A802">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8CE30">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D2185E">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84C2735"/>
    <w:multiLevelType w:val="hybridMultilevel"/>
    <w:tmpl w:val="CD1AF8F6"/>
    <w:lvl w:ilvl="0" w:tplc="8CAAD564">
      <w:start w:val="1"/>
      <w:numFmt w:val="lowerLetter"/>
      <w:lvlText w:val="%1)"/>
      <w:lvlJc w:val="left"/>
      <w:pPr>
        <w:ind w:left="786" w:hanging="360"/>
      </w:pPr>
      <w:rPr>
        <w:rFonts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38" w15:restartNumberingAfterBreak="0">
    <w:nsid w:val="5886633B"/>
    <w:multiLevelType w:val="hybridMultilevel"/>
    <w:tmpl w:val="5334750A"/>
    <w:lvl w:ilvl="0" w:tplc="76EC972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8CA7F6E"/>
    <w:multiLevelType w:val="hybridMultilevel"/>
    <w:tmpl w:val="3E9C5E78"/>
    <w:lvl w:ilvl="0" w:tplc="6C4293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56A0A"/>
    <w:multiLevelType w:val="hybridMultilevel"/>
    <w:tmpl w:val="06B0F838"/>
    <w:lvl w:ilvl="0" w:tplc="E29E857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BAB7EB6"/>
    <w:multiLevelType w:val="hybridMultilevel"/>
    <w:tmpl w:val="CB8C48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2" w15:restartNumberingAfterBreak="0">
    <w:nsid w:val="5D3D3D43"/>
    <w:multiLevelType w:val="hybridMultilevel"/>
    <w:tmpl w:val="CA92CCC8"/>
    <w:lvl w:ilvl="0" w:tplc="B70E3C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8950EC"/>
    <w:multiLevelType w:val="hybridMultilevel"/>
    <w:tmpl w:val="8E46AD46"/>
    <w:lvl w:ilvl="0" w:tplc="E3A0142C">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601609A1"/>
    <w:multiLevelType w:val="hybridMultilevel"/>
    <w:tmpl w:val="6C8A5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CC3F87"/>
    <w:multiLevelType w:val="hybridMultilevel"/>
    <w:tmpl w:val="5F387BA6"/>
    <w:lvl w:ilvl="0" w:tplc="992246AA">
      <w:start w:val="8"/>
      <w:numFmt w:val="decimal"/>
      <w:lvlText w:val="%1."/>
      <w:lvlJc w:val="left"/>
      <w:pPr>
        <w:ind w:left="14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D76ED7"/>
    <w:multiLevelType w:val="hybridMultilevel"/>
    <w:tmpl w:val="9906154E"/>
    <w:lvl w:ilvl="0" w:tplc="6F6E6A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4F55D3"/>
    <w:multiLevelType w:val="hybridMultilevel"/>
    <w:tmpl w:val="A6DCCCEA"/>
    <w:lvl w:ilvl="0" w:tplc="F35815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924FC1"/>
    <w:multiLevelType w:val="hybridMultilevel"/>
    <w:tmpl w:val="C6F8A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682A76"/>
    <w:multiLevelType w:val="hybridMultilevel"/>
    <w:tmpl w:val="645A4A34"/>
    <w:lvl w:ilvl="0" w:tplc="2228B92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82C7C">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C37F6">
      <w:start w:val="1"/>
      <w:numFmt w:val="lowerLetter"/>
      <w:lvlRestart w:val="0"/>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88C2DE">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CA3B32">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28202">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2E11AC">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C50C4">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3C382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525059A"/>
    <w:multiLevelType w:val="hybridMultilevel"/>
    <w:tmpl w:val="313C501C"/>
    <w:lvl w:ilvl="0" w:tplc="C9486D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215503"/>
    <w:multiLevelType w:val="hybridMultilevel"/>
    <w:tmpl w:val="2C90EDF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D449E9"/>
    <w:multiLevelType w:val="hybridMultilevel"/>
    <w:tmpl w:val="8270998C"/>
    <w:lvl w:ilvl="0" w:tplc="255CB4C8">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840644">
      <w:start w:val="1"/>
      <w:numFmt w:val="decimal"/>
      <w:lvlText w:val="%2)"/>
      <w:lvlJc w:val="left"/>
      <w:pPr>
        <w:ind w:left="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B02012">
      <w:start w:val="1"/>
      <w:numFmt w:val="lowerLetter"/>
      <w:lvlText w:val="%3)"/>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EDA24">
      <w:start w:val="1"/>
      <w:numFmt w:val="decimal"/>
      <w:lvlText w:val="%4"/>
      <w:lvlJc w:val="left"/>
      <w:pPr>
        <w:ind w:left="1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A0928">
      <w:start w:val="1"/>
      <w:numFmt w:val="lowerLetter"/>
      <w:lvlText w:val="%5"/>
      <w:lvlJc w:val="left"/>
      <w:pPr>
        <w:ind w:left="2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6634FA">
      <w:start w:val="1"/>
      <w:numFmt w:val="lowerRoman"/>
      <w:lvlText w:val="%6"/>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6A30A8">
      <w:start w:val="1"/>
      <w:numFmt w:val="decimal"/>
      <w:lvlText w:val="%7"/>
      <w:lvlJc w:val="left"/>
      <w:pPr>
        <w:ind w:left="3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E0EEFA">
      <w:start w:val="1"/>
      <w:numFmt w:val="lowerLetter"/>
      <w:lvlText w:val="%8"/>
      <w:lvlJc w:val="left"/>
      <w:pPr>
        <w:ind w:left="4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62434E">
      <w:start w:val="1"/>
      <w:numFmt w:val="lowerRoman"/>
      <w:lvlText w:val="%9"/>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8F14178"/>
    <w:multiLevelType w:val="hybridMultilevel"/>
    <w:tmpl w:val="C658CE86"/>
    <w:lvl w:ilvl="0" w:tplc="845E832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43D7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441A8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52885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E75C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CA25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9C7AB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EC06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92F91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F206226"/>
    <w:multiLevelType w:val="hybridMultilevel"/>
    <w:tmpl w:val="10866374"/>
    <w:lvl w:ilvl="0" w:tplc="813C82A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CB0D5A"/>
    <w:multiLevelType w:val="hybridMultilevel"/>
    <w:tmpl w:val="F08A62BE"/>
    <w:lvl w:ilvl="0" w:tplc="182E1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4B51CD"/>
    <w:multiLevelType w:val="hybridMultilevel"/>
    <w:tmpl w:val="2F10D134"/>
    <w:lvl w:ilvl="0" w:tplc="01A43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523709"/>
    <w:multiLevelType w:val="hybridMultilevel"/>
    <w:tmpl w:val="0FB875F4"/>
    <w:lvl w:ilvl="0" w:tplc="E3A0142C">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CF46854"/>
    <w:multiLevelType w:val="hybridMultilevel"/>
    <w:tmpl w:val="9A7A9FCE"/>
    <w:lvl w:ilvl="0" w:tplc="5198A122">
      <w:start w:val="1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225E0A"/>
    <w:multiLevelType w:val="hybridMultilevel"/>
    <w:tmpl w:val="C864300C"/>
    <w:lvl w:ilvl="0" w:tplc="CBB46536">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2E8F6">
      <w:start w:val="1"/>
      <w:numFmt w:val="lowerLetter"/>
      <w:lvlText w:val="%2)"/>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56B928">
      <w:start w:val="1"/>
      <w:numFmt w:val="bullet"/>
      <w:lvlText w:val=""/>
      <w:lvlJc w:val="left"/>
      <w:pPr>
        <w:ind w:left="1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9AB01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7239B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20E7D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9E870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ACE9A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88FF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DC82B9F"/>
    <w:multiLevelType w:val="hybridMultilevel"/>
    <w:tmpl w:val="77649B14"/>
    <w:lvl w:ilvl="0" w:tplc="852EC382">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4"/>
  </w:num>
  <w:num w:numId="3">
    <w:abstractNumId w:val="15"/>
  </w:num>
  <w:num w:numId="4">
    <w:abstractNumId w:val="56"/>
  </w:num>
  <w:num w:numId="5">
    <w:abstractNumId w:val="16"/>
  </w:num>
  <w:num w:numId="6">
    <w:abstractNumId w:val="41"/>
  </w:num>
  <w:num w:numId="7">
    <w:abstractNumId w:val="37"/>
  </w:num>
  <w:num w:numId="8">
    <w:abstractNumId w:val="9"/>
  </w:num>
  <w:num w:numId="9">
    <w:abstractNumId w:val="6"/>
  </w:num>
  <w:num w:numId="10">
    <w:abstractNumId w:val="28"/>
  </w:num>
  <w:num w:numId="11">
    <w:abstractNumId w:val="34"/>
  </w:num>
  <w:num w:numId="12">
    <w:abstractNumId w:val="25"/>
  </w:num>
  <w:num w:numId="13">
    <w:abstractNumId w:val="27"/>
  </w:num>
  <w:num w:numId="14">
    <w:abstractNumId w:val="40"/>
  </w:num>
  <w:num w:numId="15">
    <w:abstractNumId w:val="13"/>
  </w:num>
  <w:num w:numId="16">
    <w:abstractNumId w:val="26"/>
  </w:num>
  <w:num w:numId="17">
    <w:abstractNumId w:val="10"/>
  </w:num>
  <w:num w:numId="18">
    <w:abstractNumId w:val="22"/>
  </w:num>
  <w:num w:numId="19">
    <w:abstractNumId w:val="55"/>
  </w:num>
  <w:num w:numId="20">
    <w:abstractNumId w:val="19"/>
  </w:num>
  <w:num w:numId="21">
    <w:abstractNumId w:val="31"/>
  </w:num>
  <w:num w:numId="22">
    <w:abstractNumId w:val="54"/>
  </w:num>
  <w:num w:numId="23">
    <w:abstractNumId w:val="58"/>
  </w:num>
  <w:num w:numId="24">
    <w:abstractNumId w:val="20"/>
  </w:num>
  <w:num w:numId="25">
    <w:abstractNumId w:val="42"/>
  </w:num>
  <w:num w:numId="26">
    <w:abstractNumId w:val="5"/>
  </w:num>
  <w:num w:numId="27">
    <w:abstractNumId w:val="48"/>
  </w:num>
  <w:num w:numId="28">
    <w:abstractNumId w:val="51"/>
  </w:num>
  <w:num w:numId="29">
    <w:abstractNumId w:val="32"/>
  </w:num>
  <w:num w:numId="30">
    <w:abstractNumId w:val="57"/>
  </w:num>
  <w:num w:numId="31">
    <w:abstractNumId w:val="39"/>
  </w:num>
  <w:num w:numId="32">
    <w:abstractNumId w:val="35"/>
  </w:num>
  <w:num w:numId="33">
    <w:abstractNumId w:val="50"/>
  </w:num>
  <w:num w:numId="34">
    <w:abstractNumId w:val="46"/>
  </w:num>
  <w:num w:numId="35">
    <w:abstractNumId w:val="33"/>
  </w:num>
  <w:num w:numId="36">
    <w:abstractNumId w:val="21"/>
  </w:num>
  <w:num w:numId="37">
    <w:abstractNumId w:val="1"/>
  </w:num>
  <w:num w:numId="38">
    <w:abstractNumId w:val="29"/>
  </w:num>
  <w:num w:numId="39">
    <w:abstractNumId w:val="45"/>
  </w:num>
  <w:num w:numId="40">
    <w:abstractNumId w:val="11"/>
  </w:num>
  <w:num w:numId="41">
    <w:abstractNumId w:val="30"/>
  </w:num>
  <w:num w:numId="42">
    <w:abstractNumId w:val="38"/>
  </w:num>
  <w:num w:numId="43">
    <w:abstractNumId w:val="53"/>
  </w:num>
  <w:num w:numId="44">
    <w:abstractNumId w:val="8"/>
  </w:num>
  <w:num w:numId="45">
    <w:abstractNumId w:val="59"/>
  </w:num>
  <w:num w:numId="46">
    <w:abstractNumId w:val="36"/>
  </w:num>
  <w:num w:numId="47">
    <w:abstractNumId w:val="24"/>
  </w:num>
  <w:num w:numId="48">
    <w:abstractNumId w:val="49"/>
  </w:num>
  <w:num w:numId="49">
    <w:abstractNumId w:val="52"/>
  </w:num>
  <w:num w:numId="50">
    <w:abstractNumId w:val="17"/>
  </w:num>
  <w:num w:numId="51">
    <w:abstractNumId w:val="60"/>
  </w:num>
  <w:num w:numId="52">
    <w:abstractNumId w:val="23"/>
  </w:num>
  <w:num w:numId="53">
    <w:abstractNumId w:val="43"/>
  </w:num>
  <w:num w:numId="54">
    <w:abstractNumId w:val="18"/>
  </w:num>
  <w:num w:numId="55">
    <w:abstractNumId w:val="47"/>
  </w:num>
  <w:num w:numId="56">
    <w:abstractNumId w:val="4"/>
  </w:num>
  <w:num w:numId="57">
    <w:abstractNumId w:val="0"/>
  </w:num>
  <w:num w:numId="58">
    <w:abstractNumId w:val="12"/>
  </w:num>
  <w:num w:numId="59">
    <w:abstractNumId w:val="3"/>
  </w:num>
  <w:num w:numId="60">
    <w:abstractNumId w:val="7"/>
  </w:num>
  <w:num w:numId="61">
    <w:abstractNumId w:val="4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otrb">
    <w15:presenceInfo w15:providerId="None" w15:userId="piot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2D"/>
    <w:rsid w:val="00035F33"/>
    <w:rsid w:val="00070C2D"/>
    <w:rsid w:val="00074ADB"/>
    <w:rsid w:val="000A4CDC"/>
    <w:rsid w:val="000B0621"/>
    <w:rsid w:val="000B7E19"/>
    <w:rsid w:val="000D4678"/>
    <w:rsid w:val="000E7996"/>
    <w:rsid w:val="000F24F7"/>
    <w:rsid w:val="000F636F"/>
    <w:rsid w:val="00106CED"/>
    <w:rsid w:val="0019696C"/>
    <w:rsid w:val="00196A58"/>
    <w:rsid w:val="002075A2"/>
    <w:rsid w:val="00270024"/>
    <w:rsid w:val="0027330B"/>
    <w:rsid w:val="00295A21"/>
    <w:rsid w:val="002A5BEC"/>
    <w:rsid w:val="002E75F4"/>
    <w:rsid w:val="00307A96"/>
    <w:rsid w:val="00336368"/>
    <w:rsid w:val="00347DA6"/>
    <w:rsid w:val="0036366A"/>
    <w:rsid w:val="00383D4C"/>
    <w:rsid w:val="003B5C39"/>
    <w:rsid w:val="003D65F6"/>
    <w:rsid w:val="003F3DC6"/>
    <w:rsid w:val="003F7BA2"/>
    <w:rsid w:val="00400A64"/>
    <w:rsid w:val="0040759E"/>
    <w:rsid w:val="00441E57"/>
    <w:rsid w:val="004470E0"/>
    <w:rsid w:val="00475BD0"/>
    <w:rsid w:val="0048163F"/>
    <w:rsid w:val="00485EF8"/>
    <w:rsid w:val="00487350"/>
    <w:rsid w:val="004B110C"/>
    <w:rsid w:val="004C04A9"/>
    <w:rsid w:val="0052160A"/>
    <w:rsid w:val="00526F96"/>
    <w:rsid w:val="005743CB"/>
    <w:rsid w:val="00590672"/>
    <w:rsid w:val="005A54A1"/>
    <w:rsid w:val="00606CAD"/>
    <w:rsid w:val="006258C7"/>
    <w:rsid w:val="00632895"/>
    <w:rsid w:val="00632E37"/>
    <w:rsid w:val="006423B7"/>
    <w:rsid w:val="006573EB"/>
    <w:rsid w:val="0068341B"/>
    <w:rsid w:val="00692389"/>
    <w:rsid w:val="006B632D"/>
    <w:rsid w:val="006C5596"/>
    <w:rsid w:val="006D0321"/>
    <w:rsid w:val="006F3369"/>
    <w:rsid w:val="006F3940"/>
    <w:rsid w:val="007231E1"/>
    <w:rsid w:val="007245A1"/>
    <w:rsid w:val="00730943"/>
    <w:rsid w:val="007377A7"/>
    <w:rsid w:val="0077301D"/>
    <w:rsid w:val="00780BCA"/>
    <w:rsid w:val="0078617C"/>
    <w:rsid w:val="007B4419"/>
    <w:rsid w:val="007D26D2"/>
    <w:rsid w:val="007E508C"/>
    <w:rsid w:val="00826D9C"/>
    <w:rsid w:val="008307ED"/>
    <w:rsid w:val="00836D62"/>
    <w:rsid w:val="00844F35"/>
    <w:rsid w:val="008C2B50"/>
    <w:rsid w:val="008D21E2"/>
    <w:rsid w:val="008D235A"/>
    <w:rsid w:val="008F21CA"/>
    <w:rsid w:val="00910534"/>
    <w:rsid w:val="00912070"/>
    <w:rsid w:val="00963561"/>
    <w:rsid w:val="00997AAB"/>
    <w:rsid w:val="009D40F6"/>
    <w:rsid w:val="00A0311F"/>
    <w:rsid w:val="00A06C69"/>
    <w:rsid w:val="00A07620"/>
    <w:rsid w:val="00A33509"/>
    <w:rsid w:val="00AE3B90"/>
    <w:rsid w:val="00B0129B"/>
    <w:rsid w:val="00B03088"/>
    <w:rsid w:val="00B11ACF"/>
    <w:rsid w:val="00B2616A"/>
    <w:rsid w:val="00B41774"/>
    <w:rsid w:val="00B74B0A"/>
    <w:rsid w:val="00BA6C55"/>
    <w:rsid w:val="00BE4943"/>
    <w:rsid w:val="00BF1796"/>
    <w:rsid w:val="00BF4383"/>
    <w:rsid w:val="00C81345"/>
    <w:rsid w:val="00C84D94"/>
    <w:rsid w:val="00CB1377"/>
    <w:rsid w:val="00D434FE"/>
    <w:rsid w:val="00D51BC5"/>
    <w:rsid w:val="00D6055A"/>
    <w:rsid w:val="00D67177"/>
    <w:rsid w:val="00D92CF3"/>
    <w:rsid w:val="00DD2C1E"/>
    <w:rsid w:val="00E43A8A"/>
    <w:rsid w:val="00E82B93"/>
    <w:rsid w:val="00E9544D"/>
    <w:rsid w:val="00F04855"/>
    <w:rsid w:val="00F16EB6"/>
    <w:rsid w:val="00F2361D"/>
    <w:rsid w:val="00FB20E6"/>
    <w:rsid w:val="00FC2B7A"/>
    <w:rsid w:val="00FE6B33"/>
    <w:rsid w:val="00FF0F6F"/>
    <w:rsid w:val="00FF6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4DCE8"/>
  <w15:docId w15:val="{DA3E7694-D6ED-4FD1-A3D6-5A7F85B4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32D"/>
    <w:rPr>
      <w:rFonts w:ascii="Times New Roman" w:hAnsi="Times New Roman"/>
      <w:sz w:val="24"/>
      <w:szCs w:val="20"/>
      <w:lang w:eastAsia="pl-PL"/>
    </w:rPr>
  </w:style>
  <w:style w:type="paragraph" w:styleId="Nagwek1">
    <w:name w:val="heading 1"/>
    <w:basedOn w:val="Normalny"/>
    <w:next w:val="Normalny"/>
    <w:link w:val="Nagwek1Znak"/>
    <w:uiPriority w:val="99"/>
    <w:qFormat/>
    <w:rsid w:val="00CB1377"/>
    <w:pPr>
      <w:keepNext/>
      <w:keepLines/>
      <w:suppressAutoHyphens/>
      <w:spacing w:before="480"/>
      <w:outlineLvl w:val="0"/>
    </w:pPr>
    <w:rPr>
      <w:rFonts w:ascii="Cambria" w:hAnsi="Cambria" w:cs="Cambria"/>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B1377"/>
    <w:rPr>
      <w:rFonts w:ascii="Cambria" w:hAnsi="Cambria" w:cs="Cambria"/>
      <w:b/>
      <w:bCs/>
      <w:color w:val="365F91"/>
      <w:kern w:val="1"/>
      <w:sz w:val="28"/>
      <w:szCs w:val="28"/>
      <w:lang w:eastAsia="ar-SA"/>
    </w:rPr>
  </w:style>
  <w:style w:type="paragraph" w:styleId="Bezodstpw">
    <w:name w:val="No Spacing"/>
    <w:uiPriority w:val="99"/>
    <w:qFormat/>
    <w:rsid w:val="00CB1377"/>
    <w:pPr>
      <w:widowControl w:val="0"/>
      <w:suppressAutoHyphens/>
      <w:spacing w:line="360" w:lineRule="auto"/>
    </w:pPr>
    <w:rPr>
      <w:rFonts w:cs="Times"/>
      <w:kern w:val="1"/>
      <w:sz w:val="24"/>
      <w:szCs w:val="24"/>
      <w:lang w:eastAsia="ar-SA"/>
    </w:rPr>
  </w:style>
  <w:style w:type="paragraph" w:styleId="Akapitzlist">
    <w:name w:val="List Paragraph"/>
    <w:basedOn w:val="Normalny"/>
    <w:qFormat/>
    <w:rsid w:val="00CB1377"/>
    <w:pPr>
      <w:ind w:left="720"/>
    </w:pPr>
  </w:style>
  <w:style w:type="paragraph" w:styleId="Nagwekspisutreci">
    <w:name w:val="TOC Heading"/>
    <w:basedOn w:val="Nagwek1"/>
    <w:next w:val="Normalny"/>
    <w:uiPriority w:val="39"/>
    <w:semiHidden/>
    <w:unhideWhenUsed/>
    <w:qFormat/>
    <w:rsid w:val="00CB1377"/>
    <w:pPr>
      <w:suppressAutoHyphens w:val="0"/>
      <w:spacing w:line="276" w:lineRule="auto"/>
      <w:outlineLvl w:val="9"/>
    </w:pPr>
    <w:rPr>
      <w:rFonts w:asciiTheme="majorHAnsi" w:eastAsiaTheme="majorEastAsia" w:hAnsiTheme="majorHAnsi" w:cstheme="majorBidi"/>
      <w:color w:val="365F91" w:themeColor="accent1" w:themeShade="BF"/>
      <w:kern w:val="0"/>
      <w:lang w:eastAsia="pl-PL"/>
    </w:rPr>
  </w:style>
  <w:style w:type="paragraph" w:styleId="Tekstpodstawowy">
    <w:name w:val="Body Text"/>
    <w:basedOn w:val="Normalny"/>
    <w:link w:val="TekstpodstawowyZnak"/>
    <w:uiPriority w:val="99"/>
    <w:rsid w:val="006B632D"/>
    <w:pPr>
      <w:jc w:val="both"/>
    </w:pPr>
    <w:rPr>
      <w:iCs/>
      <w:szCs w:val="22"/>
    </w:rPr>
  </w:style>
  <w:style w:type="character" w:customStyle="1" w:styleId="TekstpodstawowyZnak">
    <w:name w:val="Tekst podstawowy Znak"/>
    <w:basedOn w:val="Domylnaczcionkaakapitu"/>
    <w:link w:val="Tekstpodstawowy"/>
    <w:uiPriority w:val="99"/>
    <w:rsid w:val="006B632D"/>
    <w:rPr>
      <w:rFonts w:ascii="Times New Roman" w:hAnsi="Times New Roman"/>
      <w:iCs/>
      <w:sz w:val="24"/>
      <w:lang w:eastAsia="pl-PL"/>
    </w:rPr>
  </w:style>
  <w:style w:type="paragraph" w:styleId="NormalnyWeb">
    <w:name w:val="Normal (Web)"/>
    <w:aliases w:val="Normalny (Web) Znak"/>
    <w:basedOn w:val="Normalny"/>
    <w:rsid w:val="006B632D"/>
    <w:pPr>
      <w:spacing w:before="100" w:beforeAutospacing="1" w:after="119"/>
    </w:pPr>
    <w:rPr>
      <w:color w:val="000000"/>
      <w:szCs w:val="24"/>
    </w:rPr>
  </w:style>
  <w:style w:type="paragraph" w:styleId="Tekstpodstawowywcity">
    <w:name w:val="Body Text Indent"/>
    <w:basedOn w:val="Normalny"/>
    <w:link w:val="TekstpodstawowywcityZnak"/>
    <w:uiPriority w:val="99"/>
    <w:unhideWhenUsed/>
    <w:rsid w:val="006B632D"/>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6B632D"/>
    <w:rPr>
      <w:rFonts w:ascii="Times New Roman" w:hAnsi="Times New Roman"/>
      <w:sz w:val="24"/>
      <w:szCs w:val="20"/>
      <w:lang w:val="x-none" w:eastAsia="x-none"/>
    </w:rPr>
  </w:style>
  <w:style w:type="character" w:styleId="Uwydatnienie">
    <w:name w:val="Emphasis"/>
    <w:qFormat/>
    <w:rsid w:val="006B632D"/>
    <w:rPr>
      <w:i/>
      <w:iCs/>
    </w:rPr>
  </w:style>
  <w:style w:type="paragraph" w:styleId="Nagwek">
    <w:name w:val="header"/>
    <w:basedOn w:val="Normalny"/>
    <w:link w:val="NagwekZnak"/>
    <w:uiPriority w:val="99"/>
    <w:unhideWhenUsed/>
    <w:rsid w:val="00F16EB6"/>
    <w:pPr>
      <w:tabs>
        <w:tab w:val="center" w:pos="4536"/>
        <w:tab w:val="right" w:pos="9072"/>
      </w:tabs>
    </w:pPr>
  </w:style>
  <w:style w:type="character" w:customStyle="1" w:styleId="NagwekZnak">
    <w:name w:val="Nagłówek Znak"/>
    <w:basedOn w:val="Domylnaczcionkaakapitu"/>
    <w:link w:val="Nagwek"/>
    <w:uiPriority w:val="99"/>
    <w:rsid w:val="00F16EB6"/>
    <w:rPr>
      <w:rFonts w:ascii="Times New Roman" w:hAnsi="Times New Roman"/>
      <w:sz w:val="24"/>
      <w:szCs w:val="20"/>
      <w:lang w:eastAsia="pl-PL"/>
    </w:rPr>
  </w:style>
  <w:style w:type="paragraph" w:styleId="Stopka">
    <w:name w:val="footer"/>
    <w:basedOn w:val="Normalny"/>
    <w:link w:val="StopkaZnak"/>
    <w:uiPriority w:val="99"/>
    <w:unhideWhenUsed/>
    <w:rsid w:val="00F16EB6"/>
    <w:pPr>
      <w:tabs>
        <w:tab w:val="center" w:pos="4536"/>
        <w:tab w:val="right" w:pos="9072"/>
      </w:tabs>
    </w:pPr>
  </w:style>
  <w:style w:type="character" w:customStyle="1" w:styleId="StopkaZnak">
    <w:name w:val="Stopka Znak"/>
    <w:basedOn w:val="Domylnaczcionkaakapitu"/>
    <w:link w:val="Stopka"/>
    <w:uiPriority w:val="99"/>
    <w:rsid w:val="00F16EB6"/>
    <w:rPr>
      <w:rFonts w:ascii="Times New Roman" w:hAnsi="Times New Roman"/>
      <w:sz w:val="24"/>
      <w:szCs w:val="20"/>
      <w:lang w:eastAsia="pl-PL"/>
    </w:rPr>
  </w:style>
  <w:style w:type="paragraph" w:styleId="Tekstdymka">
    <w:name w:val="Balloon Text"/>
    <w:basedOn w:val="Normalny"/>
    <w:link w:val="TekstdymkaZnak"/>
    <w:uiPriority w:val="99"/>
    <w:semiHidden/>
    <w:unhideWhenUsed/>
    <w:rsid w:val="00C84D94"/>
    <w:rPr>
      <w:rFonts w:ascii="Tahoma" w:hAnsi="Tahoma" w:cs="Tahoma"/>
      <w:sz w:val="16"/>
      <w:szCs w:val="16"/>
    </w:rPr>
  </w:style>
  <w:style w:type="character" w:customStyle="1" w:styleId="TekstdymkaZnak">
    <w:name w:val="Tekst dymka Znak"/>
    <w:basedOn w:val="Domylnaczcionkaakapitu"/>
    <w:link w:val="Tekstdymka"/>
    <w:uiPriority w:val="99"/>
    <w:semiHidden/>
    <w:rsid w:val="00C84D94"/>
    <w:rPr>
      <w:rFonts w:ascii="Tahoma" w:hAnsi="Tahoma" w:cs="Tahoma"/>
      <w:sz w:val="16"/>
      <w:szCs w:val="16"/>
      <w:lang w:eastAsia="pl-PL"/>
    </w:rPr>
  </w:style>
  <w:style w:type="character" w:styleId="Pogrubienie">
    <w:name w:val="Strong"/>
    <w:basedOn w:val="Domylnaczcionkaakapitu"/>
    <w:uiPriority w:val="22"/>
    <w:qFormat/>
    <w:rsid w:val="00730943"/>
    <w:rPr>
      <w:b/>
      <w:bCs/>
    </w:rPr>
  </w:style>
  <w:style w:type="paragraph" w:customStyle="1" w:styleId="Standardowytekst">
    <w:name w:val="Standardowy.tekst"/>
    <w:rsid w:val="002A5BEC"/>
    <w:pPr>
      <w:overflowPunct w:val="0"/>
      <w:autoSpaceDE w:val="0"/>
      <w:autoSpaceDN w:val="0"/>
      <w:adjustRightInd w:val="0"/>
      <w:jc w:val="both"/>
      <w:textAlignment w:val="baseline"/>
    </w:pPr>
    <w:rPr>
      <w:rFonts w:ascii="Arial" w:hAnsi="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27</Pages>
  <Words>11382</Words>
  <Characters>68297</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piotrb</dc:creator>
  <cp:lastModifiedBy>piotr brach</cp:lastModifiedBy>
  <cp:revision>22</cp:revision>
  <cp:lastPrinted>2019-07-12T10:22:00Z</cp:lastPrinted>
  <dcterms:created xsi:type="dcterms:W3CDTF">2017-06-14T10:36:00Z</dcterms:created>
  <dcterms:modified xsi:type="dcterms:W3CDTF">2019-07-12T10:33:00Z</dcterms:modified>
</cp:coreProperties>
</file>