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C4" w:rsidRPr="003236AE" w:rsidRDefault="00C77BC4" w:rsidP="003236AE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236AE">
        <w:rPr>
          <w:rFonts w:ascii="Times New Roman" w:hAnsi="Times New Roman"/>
          <w:b/>
          <w:bCs/>
          <w:color w:val="000000"/>
          <w:sz w:val="24"/>
          <w:szCs w:val="24"/>
        </w:rPr>
        <w:t>WYKAZ</w:t>
      </w:r>
    </w:p>
    <w:p w:rsidR="00C77BC4" w:rsidRPr="003236AE" w:rsidRDefault="00C77BC4" w:rsidP="003236A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b/>
          <w:bCs/>
          <w:color w:val="000000"/>
          <w:sz w:val="24"/>
          <w:szCs w:val="24"/>
        </w:rPr>
        <w:t>NARZĘDZI, WYPOSAŻENIA ZAKŁADU I URZĄDZEŃ TECHNICZNYCH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Nazwa wykonawcy</w:t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___________________________________________________________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Adres wykonawcy</w:t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___________________________________________________________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____________________________</w:t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Pr="003236AE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Wykaz narzędzi, wyposażenia zakładu i urządzeń technicznych dostępnych wykonawcy usług lub robót budowlanych w celu wykonania zamówienia, wymagany jest w celu potwierdzenia, że wykonawca dysponuje odpowiednim potencjałem technicznym.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Ind w:w="-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4386"/>
        <w:gridCol w:w="4426"/>
      </w:tblGrid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 w:rsidP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 w:rsidP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Nazwa urządzenia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 w:rsidP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Uwagi</w:t>
            </w: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(…)*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Default="0032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*- zwielokrotnić w miarę potrzeb</w:t>
      </w:r>
    </w:p>
    <w:p w:rsidR="003236AE" w:rsidRPr="003236AE" w:rsidRDefault="0032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Jeżeli wykonawca polega na potencjale technicznym innych podmiotów należy do powyższego wykazu dołączyć dokumenty dotyczące: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z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akresu dostępnych wykonawcy zasobów innego podmiotu,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s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posobu wykorzystania zasobów innego podmiotu, przez wykonawcę, przy wykonywaniu zamówienia,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c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harakteru stosunku, jaki będzie łączył wykonawcę z innym podmiotem,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z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akresu i okresu udziału innego podmiotu przy wykonywaniu zamówienia.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before="60" w:after="60" w:line="240" w:lineRule="auto"/>
        <w:ind w:left="851" w:hanging="29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32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C77BC4" w:rsidRPr="003236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458" w:rsidRDefault="005D2458" w:rsidP="003236AE">
      <w:pPr>
        <w:spacing w:after="0" w:line="240" w:lineRule="auto"/>
      </w:pPr>
      <w:r>
        <w:separator/>
      </w:r>
    </w:p>
  </w:endnote>
  <w:endnote w:type="continuationSeparator" w:id="0">
    <w:p w:rsidR="005D2458" w:rsidRDefault="005D2458" w:rsidP="00323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5C3" w:rsidRDefault="00F005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5C3" w:rsidRDefault="00F005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5C3" w:rsidRDefault="00F005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458" w:rsidRDefault="005D2458" w:rsidP="003236AE">
      <w:pPr>
        <w:spacing w:after="0" w:line="240" w:lineRule="auto"/>
      </w:pPr>
      <w:r>
        <w:separator/>
      </w:r>
    </w:p>
  </w:footnote>
  <w:footnote w:type="continuationSeparator" w:id="0">
    <w:p w:rsidR="005D2458" w:rsidRDefault="005D2458" w:rsidP="00323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5C3" w:rsidRDefault="00F005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6AE" w:rsidRPr="003236AE" w:rsidRDefault="003236AE" w:rsidP="003236AE">
    <w:pPr>
      <w:pStyle w:val="Nagwek"/>
      <w:jc w:val="right"/>
      <w:rPr>
        <w:rFonts w:ascii="Times New Roman" w:hAnsi="Times New Roman"/>
        <w:sz w:val="24"/>
        <w:szCs w:val="24"/>
      </w:rPr>
    </w:pPr>
    <w:r w:rsidRPr="003236AE">
      <w:rPr>
        <w:rFonts w:ascii="Times New Roman" w:hAnsi="Times New Roman"/>
        <w:sz w:val="24"/>
        <w:szCs w:val="24"/>
      </w:rPr>
      <w:t>Zał</w:t>
    </w:r>
    <w:r w:rsidR="00B67011">
      <w:rPr>
        <w:rFonts w:ascii="Times New Roman" w:hAnsi="Times New Roman"/>
        <w:sz w:val="24"/>
        <w:szCs w:val="24"/>
      </w:rPr>
      <w:t>ą</w:t>
    </w:r>
    <w:r w:rsidRPr="003236AE">
      <w:rPr>
        <w:rFonts w:ascii="Times New Roman" w:hAnsi="Times New Roman"/>
        <w:sz w:val="24"/>
        <w:szCs w:val="24"/>
      </w:rPr>
      <w:t xml:space="preserve">cznik Nr </w:t>
    </w:r>
    <w:r w:rsidR="00F005C3">
      <w:rPr>
        <w:rFonts w:ascii="Times New Roman" w:hAnsi="Times New Roman"/>
        <w:sz w:val="24"/>
        <w:szCs w:val="24"/>
      </w:rPr>
      <w:t>7</w:t>
    </w:r>
  </w:p>
  <w:p w:rsidR="003236AE" w:rsidRPr="003236AE" w:rsidRDefault="003236AE">
    <w:pPr>
      <w:pStyle w:val="Nagwek"/>
      <w:rPr>
        <w:rFonts w:ascii="Times New Roman" w:hAnsi="Times New Roman"/>
        <w:sz w:val="24"/>
        <w:szCs w:val="24"/>
      </w:rPr>
    </w:pPr>
    <w:r w:rsidRPr="003236AE">
      <w:rPr>
        <w:rFonts w:ascii="Times New Roman" w:hAnsi="Times New Roman"/>
        <w:sz w:val="24"/>
        <w:szCs w:val="24"/>
      </w:rPr>
      <w:t xml:space="preserve">RIG </w:t>
    </w:r>
    <w:r w:rsidRPr="003236AE">
      <w:rPr>
        <w:rFonts w:ascii="Times New Roman" w:hAnsi="Times New Roman"/>
        <w:sz w:val="24"/>
        <w:szCs w:val="24"/>
      </w:rPr>
      <w:t>271.</w:t>
    </w:r>
    <w:r w:rsidR="00815CFD">
      <w:rPr>
        <w:rFonts w:ascii="Times New Roman" w:hAnsi="Times New Roman"/>
        <w:sz w:val="24"/>
        <w:szCs w:val="24"/>
      </w:rPr>
      <w:t>2</w:t>
    </w:r>
    <w:bookmarkStart w:id="0" w:name="_GoBack"/>
    <w:bookmarkEnd w:id="0"/>
    <w:r w:rsidRPr="003236AE">
      <w:rPr>
        <w:rFonts w:ascii="Times New Roman" w:hAnsi="Times New Roman"/>
        <w:sz w:val="24"/>
        <w:szCs w:val="24"/>
      </w:rPr>
      <w:t>.201</w:t>
    </w:r>
    <w:r w:rsidR="00D7512A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5C3" w:rsidRDefault="00F00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718F0"/>
    <w:multiLevelType w:val="hybridMultilevel"/>
    <w:tmpl w:val="D39803D4"/>
    <w:lvl w:ilvl="0" w:tplc="8E68A5A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6AE"/>
    <w:rsid w:val="001225C8"/>
    <w:rsid w:val="003236AE"/>
    <w:rsid w:val="00392FDB"/>
    <w:rsid w:val="003C42A9"/>
    <w:rsid w:val="005D2458"/>
    <w:rsid w:val="00685C15"/>
    <w:rsid w:val="007C33E7"/>
    <w:rsid w:val="00815CFD"/>
    <w:rsid w:val="00A828E2"/>
    <w:rsid w:val="00B27001"/>
    <w:rsid w:val="00B67011"/>
    <w:rsid w:val="00C77BC4"/>
    <w:rsid w:val="00D7512A"/>
    <w:rsid w:val="00F0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236A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236A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236A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236A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dcterms:created xsi:type="dcterms:W3CDTF">2015-03-04T09:54:00Z</dcterms:created>
  <dcterms:modified xsi:type="dcterms:W3CDTF">2015-03-11T08:45:00Z</dcterms:modified>
</cp:coreProperties>
</file>